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5BC54" w14:textId="2B423315" w:rsidR="002A6ED9" w:rsidRDefault="007541A5" w:rsidP="007541A5">
      <w:pPr>
        <w:shd w:val="clear" w:color="auto" w:fill="FFFFFF"/>
        <w:spacing w:before="300" w:after="150" w:line="240" w:lineRule="auto"/>
        <w:jc w:val="center"/>
        <w:outlineLvl w:val="1"/>
        <w:rPr>
          <w:rFonts w:ascii="Verdana" w:eastAsia="Times New Roman" w:hAnsi="Verdana" w:cs="Times New Roman"/>
          <w:color w:val="000000"/>
          <w:sz w:val="30"/>
          <w:szCs w:val="30"/>
          <w:lang w:eastAsia="nl-NL"/>
        </w:rPr>
      </w:pPr>
      <w:bookmarkStart w:id="0" w:name="_Toc113440366"/>
      <w:bookmarkStart w:id="1" w:name="_Toc113464399"/>
      <w:r>
        <w:rPr>
          <w:rFonts w:ascii="Verdana" w:eastAsia="Times New Roman" w:hAnsi="Verdana" w:cs="Times New Roman"/>
          <w:color w:val="000000"/>
          <w:sz w:val="30"/>
          <w:szCs w:val="30"/>
          <w:lang w:eastAsia="nl-NL"/>
        </w:rPr>
        <w:t>Beleidsplan 2022 – 2027</w:t>
      </w:r>
      <w:bookmarkEnd w:id="0"/>
      <w:bookmarkEnd w:id="1"/>
    </w:p>
    <w:p w14:paraId="139E8749" w14:textId="33C2A0E3" w:rsidR="007541A5" w:rsidRDefault="007541A5" w:rsidP="007541A5">
      <w:pPr>
        <w:shd w:val="clear" w:color="auto" w:fill="FFFFFF"/>
        <w:spacing w:before="300" w:after="150" w:line="240" w:lineRule="auto"/>
        <w:jc w:val="center"/>
        <w:outlineLvl w:val="1"/>
        <w:rPr>
          <w:rFonts w:ascii="Verdana" w:eastAsia="Times New Roman" w:hAnsi="Verdana" w:cs="Times New Roman"/>
          <w:color w:val="000000"/>
          <w:sz w:val="30"/>
          <w:szCs w:val="30"/>
          <w:lang w:eastAsia="nl-NL"/>
        </w:rPr>
      </w:pPr>
      <w:bookmarkStart w:id="2" w:name="_Toc113440367"/>
      <w:bookmarkStart w:id="3" w:name="_Toc113464400"/>
      <w:r>
        <w:rPr>
          <w:rFonts w:ascii="Verdana" w:eastAsia="Times New Roman" w:hAnsi="Verdana" w:cs="Times New Roman"/>
          <w:color w:val="000000"/>
          <w:sz w:val="30"/>
          <w:szCs w:val="30"/>
          <w:lang w:eastAsia="nl-NL"/>
        </w:rPr>
        <w:t>Stichting Huize Beukenstein Lochem</w:t>
      </w:r>
      <w:bookmarkEnd w:id="2"/>
      <w:bookmarkEnd w:id="3"/>
    </w:p>
    <w:p w14:paraId="4CA3051F" w14:textId="25085C3E" w:rsidR="007541A5" w:rsidRDefault="007541A5" w:rsidP="00EA0BC3">
      <w:pPr>
        <w:shd w:val="clear" w:color="auto" w:fill="FFFFFF"/>
        <w:spacing w:before="300" w:after="150" w:line="240" w:lineRule="auto"/>
        <w:outlineLvl w:val="1"/>
        <w:rPr>
          <w:rFonts w:ascii="Verdana" w:eastAsia="Times New Roman" w:hAnsi="Verdana" w:cs="Times New Roman"/>
          <w:color w:val="000000"/>
          <w:sz w:val="30"/>
          <w:szCs w:val="30"/>
          <w:lang w:eastAsia="nl-NL"/>
        </w:rPr>
      </w:pPr>
    </w:p>
    <w:p w14:paraId="4CC7722A" w14:textId="1A73A594" w:rsidR="007541A5" w:rsidRDefault="007541A5">
      <w:pPr>
        <w:rPr>
          <w:rFonts w:ascii="Verdana" w:eastAsia="Times New Roman" w:hAnsi="Verdana" w:cs="Times New Roman"/>
          <w:color w:val="000000"/>
          <w:sz w:val="30"/>
          <w:szCs w:val="30"/>
          <w:lang w:eastAsia="nl-NL"/>
        </w:rPr>
      </w:pPr>
      <w:r>
        <w:rPr>
          <w:rFonts w:ascii="Verdana" w:eastAsia="Times New Roman" w:hAnsi="Verdana" w:cs="Times New Roman"/>
          <w:color w:val="000000"/>
          <w:sz w:val="30"/>
          <w:szCs w:val="30"/>
          <w:lang w:eastAsia="nl-NL"/>
        </w:rPr>
        <w:br w:type="page"/>
      </w:r>
    </w:p>
    <w:p w14:paraId="61A3DCF4" w14:textId="4C417DE4" w:rsidR="007541A5" w:rsidRDefault="007541A5" w:rsidP="00457A45">
      <w:pPr>
        <w:pStyle w:val="Kop1"/>
        <w:rPr>
          <w:rFonts w:eastAsia="Times New Roman"/>
          <w:lang w:eastAsia="nl-NL"/>
        </w:rPr>
      </w:pPr>
      <w:bookmarkStart w:id="4" w:name="_Toc113440368"/>
      <w:bookmarkStart w:id="5" w:name="_Toc113464401"/>
      <w:r>
        <w:rPr>
          <w:rFonts w:eastAsia="Times New Roman"/>
          <w:lang w:eastAsia="nl-NL"/>
        </w:rPr>
        <w:lastRenderedPageBreak/>
        <w:t>Inhoudsopgave</w:t>
      </w:r>
      <w:bookmarkEnd w:id="4"/>
      <w:bookmarkEnd w:id="5"/>
    </w:p>
    <w:sdt>
      <w:sdtPr>
        <w:id w:val="985893431"/>
        <w:docPartObj>
          <w:docPartGallery w:val="Table of Contents"/>
          <w:docPartUnique/>
        </w:docPartObj>
      </w:sdtPr>
      <w:sdtEndPr>
        <w:rPr>
          <w:b/>
          <w:bCs/>
        </w:rPr>
      </w:sdtEndPr>
      <w:sdtContent>
        <w:p w14:paraId="0B7C2FAA" w14:textId="5003C062" w:rsidR="000A2E35" w:rsidRDefault="00457A45" w:rsidP="000A2E35">
          <w:pPr>
            <w:pStyle w:val="Inhopg2"/>
            <w:tabs>
              <w:tab w:val="right" w:leader="dot" w:pos="9016"/>
            </w:tabs>
            <w:rPr>
              <w:rFonts w:eastAsiaTheme="minorEastAsia"/>
              <w:noProof/>
              <w:lang w:eastAsia="nl-NL"/>
            </w:rPr>
          </w:pPr>
          <w:r>
            <w:rPr>
              <w:rFonts w:asciiTheme="majorHAnsi" w:eastAsiaTheme="majorEastAsia" w:hAnsiTheme="majorHAnsi" w:cstheme="majorBidi"/>
              <w:color w:val="2F5496" w:themeColor="accent1" w:themeShade="BF"/>
              <w:sz w:val="32"/>
              <w:szCs w:val="32"/>
              <w:lang w:eastAsia="nl-NL"/>
            </w:rPr>
            <w:fldChar w:fldCharType="begin"/>
          </w:r>
          <w:r>
            <w:instrText xml:space="preserve"> TOC \o "1-3" \h \z \u </w:instrText>
          </w:r>
          <w:r>
            <w:rPr>
              <w:rFonts w:asciiTheme="majorHAnsi" w:eastAsiaTheme="majorEastAsia" w:hAnsiTheme="majorHAnsi" w:cstheme="majorBidi"/>
              <w:color w:val="2F5496" w:themeColor="accent1" w:themeShade="BF"/>
              <w:sz w:val="32"/>
              <w:szCs w:val="32"/>
              <w:lang w:eastAsia="nl-NL"/>
            </w:rPr>
            <w:fldChar w:fldCharType="separate"/>
          </w:r>
        </w:p>
        <w:p w14:paraId="363D566A" w14:textId="1C8AA407" w:rsidR="000A2E35" w:rsidRDefault="00042F29">
          <w:pPr>
            <w:pStyle w:val="Inhopg1"/>
            <w:tabs>
              <w:tab w:val="right" w:leader="dot" w:pos="9016"/>
            </w:tabs>
            <w:rPr>
              <w:rFonts w:eastAsiaTheme="minorEastAsia"/>
              <w:noProof/>
              <w:lang w:eastAsia="nl-NL"/>
            </w:rPr>
          </w:pPr>
          <w:hyperlink w:anchor="_Toc113464401" w:history="1">
            <w:r w:rsidR="000A2E35" w:rsidRPr="00F34245">
              <w:rPr>
                <w:rStyle w:val="Hyperlink"/>
                <w:rFonts w:eastAsia="Times New Roman"/>
                <w:noProof/>
                <w:lang w:eastAsia="nl-NL"/>
              </w:rPr>
              <w:t>Inhoudsopgave</w:t>
            </w:r>
            <w:r w:rsidR="000A2E35">
              <w:rPr>
                <w:noProof/>
                <w:webHidden/>
              </w:rPr>
              <w:tab/>
            </w:r>
            <w:r w:rsidR="000A2E35">
              <w:rPr>
                <w:noProof/>
                <w:webHidden/>
              </w:rPr>
              <w:fldChar w:fldCharType="begin"/>
            </w:r>
            <w:r w:rsidR="000A2E35">
              <w:rPr>
                <w:noProof/>
                <w:webHidden/>
              </w:rPr>
              <w:instrText xml:space="preserve"> PAGEREF _Toc113464401 \h </w:instrText>
            </w:r>
            <w:r w:rsidR="000A2E35">
              <w:rPr>
                <w:noProof/>
                <w:webHidden/>
              </w:rPr>
            </w:r>
            <w:r w:rsidR="000A2E35">
              <w:rPr>
                <w:noProof/>
                <w:webHidden/>
              </w:rPr>
              <w:fldChar w:fldCharType="separate"/>
            </w:r>
            <w:r w:rsidR="000A2E35">
              <w:rPr>
                <w:noProof/>
                <w:webHidden/>
              </w:rPr>
              <w:t>2</w:t>
            </w:r>
            <w:r w:rsidR="000A2E35">
              <w:rPr>
                <w:noProof/>
                <w:webHidden/>
              </w:rPr>
              <w:fldChar w:fldCharType="end"/>
            </w:r>
          </w:hyperlink>
        </w:p>
        <w:p w14:paraId="6A28E930" w14:textId="17AF9FDB" w:rsidR="000A2E35" w:rsidRDefault="00042F29">
          <w:pPr>
            <w:pStyle w:val="Inhopg1"/>
            <w:tabs>
              <w:tab w:val="right" w:leader="dot" w:pos="9016"/>
            </w:tabs>
            <w:rPr>
              <w:rFonts w:eastAsiaTheme="minorEastAsia"/>
              <w:noProof/>
              <w:lang w:eastAsia="nl-NL"/>
            </w:rPr>
          </w:pPr>
          <w:hyperlink w:anchor="_Toc113464402" w:history="1">
            <w:r w:rsidR="000A2E35" w:rsidRPr="00F34245">
              <w:rPr>
                <w:rStyle w:val="Hyperlink"/>
                <w:rFonts w:eastAsia="Times New Roman"/>
                <w:noProof/>
                <w:lang w:eastAsia="nl-NL"/>
              </w:rPr>
              <w:t>Inleiding</w:t>
            </w:r>
            <w:r w:rsidR="000A2E35">
              <w:rPr>
                <w:noProof/>
                <w:webHidden/>
              </w:rPr>
              <w:tab/>
            </w:r>
            <w:r w:rsidR="000A2E35">
              <w:rPr>
                <w:noProof/>
                <w:webHidden/>
              </w:rPr>
              <w:fldChar w:fldCharType="begin"/>
            </w:r>
            <w:r w:rsidR="000A2E35">
              <w:rPr>
                <w:noProof/>
                <w:webHidden/>
              </w:rPr>
              <w:instrText xml:space="preserve"> PAGEREF _Toc113464402 \h </w:instrText>
            </w:r>
            <w:r w:rsidR="000A2E35">
              <w:rPr>
                <w:noProof/>
                <w:webHidden/>
              </w:rPr>
            </w:r>
            <w:r w:rsidR="000A2E35">
              <w:rPr>
                <w:noProof/>
                <w:webHidden/>
              </w:rPr>
              <w:fldChar w:fldCharType="separate"/>
            </w:r>
            <w:r w:rsidR="000A2E35">
              <w:rPr>
                <w:noProof/>
                <w:webHidden/>
              </w:rPr>
              <w:t>3</w:t>
            </w:r>
            <w:r w:rsidR="000A2E35">
              <w:rPr>
                <w:noProof/>
                <w:webHidden/>
              </w:rPr>
              <w:fldChar w:fldCharType="end"/>
            </w:r>
          </w:hyperlink>
        </w:p>
        <w:p w14:paraId="3E86B79F" w14:textId="448309E6" w:rsidR="000A2E35" w:rsidRDefault="00042F29">
          <w:pPr>
            <w:pStyle w:val="Inhopg1"/>
            <w:tabs>
              <w:tab w:val="right" w:leader="dot" w:pos="9016"/>
            </w:tabs>
            <w:rPr>
              <w:rFonts w:eastAsiaTheme="minorEastAsia"/>
              <w:noProof/>
              <w:lang w:eastAsia="nl-NL"/>
            </w:rPr>
          </w:pPr>
          <w:hyperlink w:anchor="_Toc113464403" w:history="1">
            <w:r w:rsidR="000A2E35" w:rsidRPr="00F34245">
              <w:rPr>
                <w:rStyle w:val="Hyperlink"/>
                <w:rFonts w:eastAsia="Times New Roman"/>
                <w:noProof/>
                <w:lang w:eastAsia="nl-NL"/>
              </w:rPr>
              <w:t>Doelstellingen van stichting Huize Beukenstein Lochem</w:t>
            </w:r>
            <w:r w:rsidR="000A2E35">
              <w:rPr>
                <w:noProof/>
                <w:webHidden/>
              </w:rPr>
              <w:tab/>
            </w:r>
            <w:r w:rsidR="000A2E35">
              <w:rPr>
                <w:noProof/>
                <w:webHidden/>
              </w:rPr>
              <w:fldChar w:fldCharType="begin"/>
            </w:r>
            <w:r w:rsidR="000A2E35">
              <w:rPr>
                <w:noProof/>
                <w:webHidden/>
              </w:rPr>
              <w:instrText xml:space="preserve"> PAGEREF _Toc113464403 \h </w:instrText>
            </w:r>
            <w:r w:rsidR="000A2E35">
              <w:rPr>
                <w:noProof/>
                <w:webHidden/>
              </w:rPr>
            </w:r>
            <w:r w:rsidR="000A2E35">
              <w:rPr>
                <w:noProof/>
                <w:webHidden/>
              </w:rPr>
              <w:fldChar w:fldCharType="separate"/>
            </w:r>
            <w:r w:rsidR="000A2E35">
              <w:rPr>
                <w:noProof/>
                <w:webHidden/>
              </w:rPr>
              <w:t>4</w:t>
            </w:r>
            <w:r w:rsidR="000A2E35">
              <w:rPr>
                <w:noProof/>
                <w:webHidden/>
              </w:rPr>
              <w:fldChar w:fldCharType="end"/>
            </w:r>
          </w:hyperlink>
        </w:p>
        <w:p w14:paraId="513F18CA" w14:textId="336BB775" w:rsidR="000A2E35" w:rsidRDefault="00042F29">
          <w:pPr>
            <w:pStyle w:val="Inhopg1"/>
            <w:tabs>
              <w:tab w:val="right" w:leader="dot" w:pos="9016"/>
            </w:tabs>
            <w:rPr>
              <w:rFonts w:eastAsiaTheme="minorEastAsia"/>
              <w:noProof/>
              <w:lang w:eastAsia="nl-NL"/>
            </w:rPr>
          </w:pPr>
          <w:hyperlink w:anchor="_Toc113464404" w:history="1">
            <w:r w:rsidR="000A2E35" w:rsidRPr="00F34245">
              <w:rPr>
                <w:rStyle w:val="Hyperlink"/>
                <w:rFonts w:eastAsia="Times New Roman"/>
                <w:noProof/>
                <w:lang w:eastAsia="nl-NL"/>
              </w:rPr>
              <w:t>Inkomsten</w:t>
            </w:r>
            <w:r w:rsidR="000A2E35">
              <w:rPr>
                <w:noProof/>
                <w:webHidden/>
              </w:rPr>
              <w:tab/>
            </w:r>
            <w:r w:rsidR="000A2E35">
              <w:rPr>
                <w:noProof/>
                <w:webHidden/>
              </w:rPr>
              <w:fldChar w:fldCharType="begin"/>
            </w:r>
            <w:r w:rsidR="000A2E35">
              <w:rPr>
                <w:noProof/>
                <w:webHidden/>
              </w:rPr>
              <w:instrText xml:space="preserve"> PAGEREF _Toc113464404 \h </w:instrText>
            </w:r>
            <w:r w:rsidR="000A2E35">
              <w:rPr>
                <w:noProof/>
                <w:webHidden/>
              </w:rPr>
            </w:r>
            <w:r w:rsidR="000A2E35">
              <w:rPr>
                <w:noProof/>
                <w:webHidden/>
              </w:rPr>
              <w:fldChar w:fldCharType="separate"/>
            </w:r>
            <w:r w:rsidR="000A2E35">
              <w:rPr>
                <w:noProof/>
                <w:webHidden/>
              </w:rPr>
              <w:t>4</w:t>
            </w:r>
            <w:r w:rsidR="000A2E35">
              <w:rPr>
                <w:noProof/>
                <w:webHidden/>
              </w:rPr>
              <w:fldChar w:fldCharType="end"/>
            </w:r>
          </w:hyperlink>
        </w:p>
        <w:p w14:paraId="7CA6E8E7" w14:textId="6443C507" w:rsidR="000A2E35" w:rsidRDefault="00042F29">
          <w:pPr>
            <w:pStyle w:val="Inhopg1"/>
            <w:tabs>
              <w:tab w:val="right" w:leader="dot" w:pos="9016"/>
            </w:tabs>
            <w:rPr>
              <w:rFonts w:eastAsiaTheme="minorEastAsia"/>
              <w:noProof/>
              <w:lang w:eastAsia="nl-NL"/>
            </w:rPr>
          </w:pPr>
          <w:hyperlink w:anchor="_Toc113464405" w:history="1">
            <w:r w:rsidR="000A2E35" w:rsidRPr="00F34245">
              <w:rPr>
                <w:rStyle w:val="Hyperlink"/>
                <w:noProof/>
                <w:lang w:eastAsia="nl-NL"/>
              </w:rPr>
              <w:t>Beheer van het vermogen</w:t>
            </w:r>
            <w:r w:rsidR="000A2E35">
              <w:rPr>
                <w:noProof/>
                <w:webHidden/>
              </w:rPr>
              <w:tab/>
            </w:r>
            <w:r w:rsidR="000A2E35">
              <w:rPr>
                <w:noProof/>
                <w:webHidden/>
              </w:rPr>
              <w:fldChar w:fldCharType="begin"/>
            </w:r>
            <w:r w:rsidR="000A2E35">
              <w:rPr>
                <w:noProof/>
                <w:webHidden/>
              </w:rPr>
              <w:instrText xml:space="preserve"> PAGEREF _Toc113464405 \h </w:instrText>
            </w:r>
            <w:r w:rsidR="000A2E35">
              <w:rPr>
                <w:noProof/>
                <w:webHidden/>
              </w:rPr>
            </w:r>
            <w:r w:rsidR="000A2E35">
              <w:rPr>
                <w:noProof/>
                <w:webHidden/>
              </w:rPr>
              <w:fldChar w:fldCharType="separate"/>
            </w:r>
            <w:r w:rsidR="000A2E35">
              <w:rPr>
                <w:noProof/>
                <w:webHidden/>
              </w:rPr>
              <w:t>4</w:t>
            </w:r>
            <w:r w:rsidR="000A2E35">
              <w:rPr>
                <w:noProof/>
                <w:webHidden/>
              </w:rPr>
              <w:fldChar w:fldCharType="end"/>
            </w:r>
          </w:hyperlink>
        </w:p>
        <w:p w14:paraId="2A41D8DC" w14:textId="40C30794" w:rsidR="000A2E35" w:rsidRDefault="00042F29">
          <w:pPr>
            <w:pStyle w:val="Inhopg1"/>
            <w:tabs>
              <w:tab w:val="right" w:leader="dot" w:pos="9016"/>
            </w:tabs>
            <w:rPr>
              <w:rFonts w:eastAsiaTheme="minorEastAsia"/>
              <w:noProof/>
              <w:lang w:eastAsia="nl-NL"/>
            </w:rPr>
          </w:pPr>
          <w:hyperlink w:anchor="_Toc113464406" w:history="1">
            <w:r w:rsidR="000A2E35" w:rsidRPr="00F34245">
              <w:rPr>
                <w:rStyle w:val="Hyperlink"/>
                <w:noProof/>
                <w:lang w:eastAsia="nl-NL"/>
              </w:rPr>
              <w:t>Besteding van het vermogen</w:t>
            </w:r>
            <w:r w:rsidR="000A2E35">
              <w:rPr>
                <w:noProof/>
                <w:webHidden/>
              </w:rPr>
              <w:tab/>
            </w:r>
            <w:r w:rsidR="000A2E35">
              <w:rPr>
                <w:noProof/>
                <w:webHidden/>
              </w:rPr>
              <w:fldChar w:fldCharType="begin"/>
            </w:r>
            <w:r w:rsidR="000A2E35">
              <w:rPr>
                <w:noProof/>
                <w:webHidden/>
              </w:rPr>
              <w:instrText xml:space="preserve"> PAGEREF _Toc113464406 \h </w:instrText>
            </w:r>
            <w:r w:rsidR="000A2E35">
              <w:rPr>
                <w:noProof/>
                <w:webHidden/>
              </w:rPr>
            </w:r>
            <w:r w:rsidR="000A2E35">
              <w:rPr>
                <w:noProof/>
                <w:webHidden/>
              </w:rPr>
              <w:fldChar w:fldCharType="separate"/>
            </w:r>
            <w:r w:rsidR="000A2E35">
              <w:rPr>
                <w:noProof/>
                <w:webHidden/>
              </w:rPr>
              <w:t>5</w:t>
            </w:r>
            <w:r w:rsidR="000A2E35">
              <w:rPr>
                <w:noProof/>
                <w:webHidden/>
              </w:rPr>
              <w:fldChar w:fldCharType="end"/>
            </w:r>
          </w:hyperlink>
        </w:p>
        <w:p w14:paraId="3B293BFA" w14:textId="058D6CF1" w:rsidR="000A2E35" w:rsidRDefault="00042F29">
          <w:pPr>
            <w:pStyle w:val="Inhopg1"/>
            <w:tabs>
              <w:tab w:val="right" w:leader="dot" w:pos="9016"/>
            </w:tabs>
            <w:rPr>
              <w:rFonts w:eastAsiaTheme="minorEastAsia"/>
              <w:noProof/>
              <w:lang w:eastAsia="nl-NL"/>
            </w:rPr>
          </w:pPr>
          <w:hyperlink w:anchor="_Toc113464407" w:history="1">
            <w:r w:rsidR="000A2E35" w:rsidRPr="00F34245">
              <w:rPr>
                <w:rStyle w:val="Hyperlink"/>
                <w:noProof/>
                <w:lang w:eastAsia="nl-NL"/>
              </w:rPr>
              <w:t>Activiteiten bestuur</w:t>
            </w:r>
            <w:r w:rsidR="000A2E35">
              <w:rPr>
                <w:noProof/>
                <w:webHidden/>
              </w:rPr>
              <w:tab/>
            </w:r>
            <w:r w:rsidR="000A2E35">
              <w:rPr>
                <w:noProof/>
                <w:webHidden/>
              </w:rPr>
              <w:fldChar w:fldCharType="begin"/>
            </w:r>
            <w:r w:rsidR="000A2E35">
              <w:rPr>
                <w:noProof/>
                <w:webHidden/>
              </w:rPr>
              <w:instrText xml:space="preserve"> PAGEREF _Toc113464407 \h </w:instrText>
            </w:r>
            <w:r w:rsidR="000A2E35">
              <w:rPr>
                <w:noProof/>
                <w:webHidden/>
              </w:rPr>
            </w:r>
            <w:r w:rsidR="000A2E35">
              <w:rPr>
                <w:noProof/>
                <w:webHidden/>
              </w:rPr>
              <w:fldChar w:fldCharType="separate"/>
            </w:r>
            <w:r w:rsidR="000A2E35">
              <w:rPr>
                <w:noProof/>
                <w:webHidden/>
              </w:rPr>
              <w:t>5</w:t>
            </w:r>
            <w:r w:rsidR="000A2E35">
              <w:rPr>
                <w:noProof/>
                <w:webHidden/>
              </w:rPr>
              <w:fldChar w:fldCharType="end"/>
            </w:r>
          </w:hyperlink>
        </w:p>
        <w:p w14:paraId="37EEA74F" w14:textId="714E3414" w:rsidR="000A2E35" w:rsidRDefault="00042F29">
          <w:pPr>
            <w:pStyle w:val="Inhopg1"/>
            <w:tabs>
              <w:tab w:val="right" w:leader="dot" w:pos="9016"/>
            </w:tabs>
            <w:rPr>
              <w:rFonts w:eastAsiaTheme="minorEastAsia"/>
              <w:noProof/>
              <w:lang w:eastAsia="nl-NL"/>
            </w:rPr>
          </w:pPr>
          <w:hyperlink w:anchor="_Toc113464408" w:history="1">
            <w:r w:rsidR="000A2E35" w:rsidRPr="00F34245">
              <w:rPr>
                <w:rStyle w:val="Hyperlink"/>
                <w:noProof/>
                <w:lang w:eastAsia="nl-NL"/>
              </w:rPr>
              <w:t>Administratieve gegevens</w:t>
            </w:r>
            <w:r w:rsidR="000A2E35">
              <w:rPr>
                <w:noProof/>
                <w:webHidden/>
              </w:rPr>
              <w:tab/>
            </w:r>
            <w:r w:rsidR="000A2E35">
              <w:rPr>
                <w:noProof/>
                <w:webHidden/>
              </w:rPr>
              <w:fldChar w:fldCharType="begin"/>
            </w:r>
            <w:r w:rsidR="000A2E35">
              <w:rPr>
                <w:noProof/>
                <w:webHidden/>
              </w:rPr>
              <w:instrText xml:space="preserve"> PAGEREF _Toc113464408 \h </w:instrText>
            </w:r>
            <w:r w:rsidR="000A2E35">
              <w:rPr>
                <w:noProof/>
                <w:webHidden/>
              </w:rPr>
            </w:r>
            <w:r w:rsidR="000A2E35">
              <w:rPr>
                <w:noProof/>
                <w:webHidden/>
              </w:rPr>
              <w:fldChar w:fldCharType="separate"/>
            </w:r>
            <w:r w:rsidR="000A2E35">
              <w:rPr>
                <w:noProof/>
                <w:webHidden/>
              </w:rPr>
              <w:t>6</w:t>
            </w:r>
            <w:r w:rsidR="000A2E35">
              <w:rPr>
                <w:noProof/>
                <w:webHidden/>
              </w:rPr>
              <w:fldChar w:fldCharType="end"/>
            </w:r>
          </w:hyperlink>
        </w:p>
        <w:p w14:paraId="4A0887AD" w14:textId="59955219" w:rsidR="00457A45" w:rsidRDefault="00457A45">
          <w:r>
            <w:rPr>
              <w:b/>
              <w:bCs/>
            </w:rPr>
            <w:fldChar w:fldCharType="end"/>
          </w:r>
        </w:p>
      </w:sdtContent>
    </w:sdt>
    <w:p w14:paraId="078762E2" w14:textId="6FE91D6A" w:rsidR="007541A5" w:rsidRDefault="007541A5" w:rsidP="00EA0BC3">
      <w:pPr>
        <w:shd w:val="clear" w:color="auto" w:fill="FFFFFF"/>
        <w:spacing w:before="300" w:after="150" w:line="240" w:lineRule="auto"/>
        <w:outlineLvl w:val="1"/>
        <w:rPr>
          <w:rFonts w:ascii="Verdana" w:eastAsia="Times New Roman" w:hAnsi="Verdana" w:cs="Times New Roman"/>
          <w:color w:val="000000"/>
          <w:sz w:val="30"/>
          <w:szCs w:val="30"/>
          <w:lang w:eastAsia="nl-NL"/>
        </w:rPr>
      </w:pPr>
    </w:p>
    <w:p w14:paraId="5D1A56E1" w14:textId="5683DAD1" w:rsidR="007541A5" w:rsidRDefault="007541A5">
      <w:pPr>
        <w:rPr>
          <w:rFonts w:ascii="Verdana" w:eastAsia="Times New Roman" w:hAnsi="Verdana" w:cs="Times New Roman"/>
          <w:color w:val="000000"/>
          <w:sz w:val="30"/>
          <w:szCs w:val="30"/>
          <w:lang w:eastAsia="nl-NL"/>
        </w:rPr>
      </w:pPr>
      <w:r>
        <w:rPr>
          <w:rFonts w:ascii="Verdana" w:eastAsia="Times New Roman" w:hAnsi="Verdana" w:cs="Times New Roman"/>
          <w:color w:val="000000"/>
          <w:sz w:val="30"/>
          <w:szCs w:val="30"/>
          <w:lang w:eastAsia="nl-NL"/>
        </w:rPr>
        <w:br w:type="page"/>
      </w:r>
    </w:p>
    <w:p w14:paraId="1B6E5F0B" w14:textId="57321F89" w:rsidR="007541A5" w:rsidRDefault="007541A5" w:rsidP="007541A5">
      <w:pPr>
        <w:pStyle w:val="Kop1"/>
        <w:rPr>
          <w:rFonts w:eastAsia="Times New Roman"/>
          <w:lang w:eastAsia="nl-NL"/>
        </w:rPr>
      </w:pPr>
      <w:bookmarkStart w:id="6" w:name="_Toc113464402"/>
      <w:r>
        <w:rPr>
          <w:rFonts w:eastAsia="Times New Roman"/>
          <w:lang w:eastAsia="nl-NL"/>
        </w:rPr>
        <w:lastRenderedPageBreak/>
        <w:t>Inleiding</w:t>
      </w:r>
      <w:bookmarkEnd w:id="6"/>
    </w:p>
    <w:p w14:paraId="38F0A2F6" w14:textId="67D8461B" w:rsidR="007541A5" w:rsidRDefault="007541A5" w:rsidP="00F66E00">
      <w:pPr>
        <w:rPr>
          <w:lang w:eastAsia="nl-NL"/>
        </w:rPr>
      </w:pPr>
    </w:p>
    <w:p w14:paraId="32905AA8" w14:textId="77777777" w:rsidR="00D04C62" w:rsidRDefault="00F66E00" w:rsidP="00F66E00">
      <w:pPr>
        <w:rPr>
          <w:lang w:eastAsia="nl-NL"/>
        </w:rPr>
      </w:pPr>
      <w:r>
        <w:rPr>
          <w:lang w:eastAsia="nl-NL"/>
        </w:rPr>
        <w:t xml:space="preserve">De stichting Huize Beukenstein Lochem vloeit voort uit de nalatenschap van dhr. W. </w:t>
      </w:r>
      <w:proofErr w:type="spellStart"/>
      <w:r>
        <w:rPr>
          <w:lang w:eastAsia="nl-NL"/>
        </w:rPr>
        <w:t>Dull</w:t>
      </w:r>
      <w:proofErr w:type="spellEnd"/>
      <w:r>
        <w:rPr>
          <w:lang w:eastAsia="nl-NL"/>
        </w:rPr>
        <w:t xml:space="preserve"> en zijn moeder mevr. </w:t>
      </w:r>
      <w:r w:rsidR="00D04C62">
        <w:rPr>
          <w:lang w:eastAsia="nl-NL"/>
        </w:rPr>
        <w:t xml:space="preserve">J. </w:t>
      </w:r>
      <w:proofErr w:type="spellStart"/>
      <w:r w:rsidR="00D04C62">
        <w:rPr>
          <w:lang w:eastAsia="nl-NL"/>
        </w:rPr>
        <w:t>Dull</w:t>
      </w:r>
      <w:proofErr w:type="spellEnd"/>
      <w:r w:rsidR="00D04C62">
        <w:rPr>
          <w:lang w:eastAsia="nl-NL"/>
        </w:rPr>
        <w:t xml:space="preserve"> – Quintus. Gedurende zijn leven was dhr. </w:t>
      </w:r>
      <w:proofErr w:type="spellStart"/>
      <w:r w:rsidR="00D04C62">
        <w:rPr>
          <w:lang w:eastAsia="nl-NL"/>
        </w:rPr>
        <w:t>Dull</w:t>
      </w:r>
      <w:proofErr w:type="spellEnd"/>
      <w:r w:rsidR="00D04C62">
        <w:rPr>
          <w:lang w:eastAsia="nl-NL"/>
        </w:rPr>
        <w:t xml:space="preserve"> meerdere malen langdurig ziek. In die perioden werd hij liefdevol verzorgd door protestantse verpleegsters. Als dank hadden dhr. </w:t>
      </w:r>
      <w:proofErr w:type="spellStart"/>
      <w:r w:rsidR="00D04C62">
        <w:rPr>
          <w:lang w:eastAsia="nl-NL"/>
        </w:rPr>
        <w:t>Dull</w:t>
      </w:r>
      <w:proofErr w:type="spellEnd"/>
      <w:r w:rsidR="00D04C62">
        <w:rPr>
          <w:lang w:eastAsia="nl-NL"/>
        </w:rPr>
        <w:t xml:space="preserve"> en zijn moeder daarom in hun testament laten opnemen dat de nalatenschap grotendeels gebruikt moest worden voor een vakantiehuis voor verpleegsters van protestants-christelijke huize. Dhr. </w:t>
      </w:r>
      <w:proofErr w:type="spellStart"/>
      <w:r w:rsidR="00D04C62">
        <w:rPr>
          <w:lang w:eastAsia="nl-NL"/>
        </w:rPr>
        <w:t>Dull</w:t>
      </w:r>
      <w:proofErr w:type="spellEnd"/>
      <w:r w:rsidR="00D04C62">
        <w:rPr>
          <w:lang w:eastAsia="nl-NL"/>
        </w:rPr>
        <w:t xml:space="preserve"> </w:t>
      </w:r>
      <w:proofErr w:type="spellStart"/>
      <w:r w:rsidR="00D04C62">
        <w:rPr>
          <w:lang w:eastAsia="nl-NL"/>
        </w:rPr>
        <w:t>overleeg</w:t>
      </w:r>
      <w:proofErr w:type="spellEnd"/>
      <w:r w:rsidR="00D04C62">
        <w:rPr>
          <w:lang w:eastAsia="nl-NL"/>
        </w:rPr>
        <w:t xml:space="preserve"> in 1929, zijn moeder twee jaar later in 1931. Vier maanden later werden de eerste gasten ontvangen door de stichting Huize Beukenstein Lochem.</w:t>
      </w:r>
    </w:p>
    <w:p w14:paraId="0FDA6B94" w14:textId="641F2003" w:rsidR="00D04C62" w:rsidRDefault="00D04C62" w:rsidP="00F66E00">
      <w:pPr>
        <w:rPr>
          <w:lang w:eastAsia="nl-NL"/>
        </w:rPr>
      </w:pPr>
      <w:r>
        <w:rPr>
          <w:lang w:eastAsia="nl-NL"/>
        </w:rPr>
        <w:t>Sinds de oprichting van de stichting Huize Beukenstein Lochem in 1931 is de inrichting van de begane gro</w:t>
      </w:r>
      <w:r w:rsidR="00E7215D">
        <w:rPr>
          <w:lang w:eastAsia="nl-NL"/>
        </w:rPr>
        <w:t>nd</w:t>
      </w:r>
      <w:r>
        <w:rPr>
          <w:lang w:eastAsia="nl-NL"/>
        </w:rPr>
        <w:t xml:space="preserve"> voor een groot deel zoals deze was in 1931. Ook in de rest van het huis vindt u nog sporen van de geschiedenis.</w:t>
      </w:r>
    </w:p>
    <w:p w14:paraId="34D71474" w14:textId="0FB48B7E" w:rsidR="00457A45" w:rsidRDefault="00D04C62" w:rsidP="00F66E00">
      <w:pPr>
        <w:rPr>
          <w:lang w:eastAsia="nl-NL"/>
        </w:rPr>
      </w:pPr>
      <w:r>
        <w:rPr>
          <w:lang w:eastAsia="nl-NL"/>
        </w:rPr>
        <w:t xml:space="preserve">Het monumentale pand is in de Engelse landhuisstijl gebouwd en omgeven door een grote, parkachtige tuin. Kleurrijk in de verschillende seizoenen en vakkundig onderhouden door </w:t>
      </w:r>
      <w:r w:rsidR="007C3CCA">
        <w:rPr>
          <w:lang w:eastAsia="nl-NL"/>
        </w:rPr>
        <w:t xml:space="preserve">een </w:t>
      </w:r>
      <w:r>
        <w:rPr>
          <w:lang w:eastAsia="nl-NL"/>
        </w:rPr>
        <w:t>hovenier. De tuin van Beukenstein is circa 1,5 ha groot en aangelegd naar een ontwerp van L.A. Springer.</w:t>
      </w:r>
    </w:p>
    <w:p w14:paraId="56084060" w14:textId="6507F6C7" w:rsidR="00D04C62" w:rsidRDefault="00D04C62" w:rsidP="00D04C62">
      <w:pPr>
        <w:rPr>
          <w:lang w:eastAsia="nl-NL"/>
        </w:rPr>
      </w:pPr>
      <w:r>
        <w:rPr>
          <w:lang w:eastAsia="nl-NL"/>
        </w:rPr>
        <w:t xml:space="preserve">Het beleidsplan voor de stichting Huize Beukenstein Lochem heeft een termijn van circa 5 jaar. De stichting heeft als doel de nalatenschap en de </w:t>
      </w:r>
      <w:r w:rsidR="00905216">
        <w:rPr>
          <w:lang w:eastAsia="nl-NL"/>
        </w:rPr>
        <w:t xml:space="preserve">doelstellingen van de stichting uit te voeren, zoals de erflaatster dit in haar </w:t>
      </w:r>
      <w:proofErr w:type="spellStart"/>
      <w:r w:rsidR="00905216">
        <w:rPr>
          <w:lang w:eastAsia="nl-NL"/>
        </w:rPr>
        <w:t>olografisch</w:t>
      </w:r>
      <w:proofErr w:type="spellEnd"/>
      <w:r w:rsidR="00905216">
        <w:rPr>
          <w:lang w:eastAsia="nl-NL"/>
        </w:rPr>
        <w:t xml:space="preserve"> testament heeft opgedragen.</w:t>
      </w:r>
    </w:p>
    <w:p w14:paraId="5A757B11" w14:textId="77777777" w:rsidR="00D04C62" w:rsidRDefault="00D04C62">
      <w:pPr>
        <w:rPr>
          <w:rFonts w:asciiTheme="majorHAnsi" w:eastAsia="Times New Roman" w:hAnsiTheme="majorHAnsi" w:cstheme="majorBidi"/>
          <w:color w:val="2F5496" w:themeColor="accent1" w:themeShade="BF"/>
          <w:sz w:val="32"/>
          <w:szCs w:val="32"/>
          <w:lang w:eastAsia="nl-NL"/>
        </w:rPr>
      </w:pPr>
      <w:r>
        <w:rPr>
          <w:rFonts w:eastAsia="Times New Roman"/>
          <w:lang w:eastAsia="nl-NL"/>
        </w:rPr>
        <w:br w:type="page"/>
      </w:r>
    </w:p>
    <w:p w14:paraId="25532931" w14:textId="74A78A67" w:rsidR="00457A45" w:rsidRDefault="00457A45" w:rsidP="00457A45">
      <w:pPr>
        <w:pStyle w:val="Kop1"/>
        <w:rPr>
          <w:rFonts w:eastAsia="Times New Roman"/>
          <w:lang w:eastAsia="nl-NL"/>
        </w:rPr>
      </w:pPr>
      <w:bookmarkStart w:id="7" w:name="_Toc113464403"/>
      <w:r>
        <w:rPr>
          <w:rFonts w:eastAsia="Times New Roman"/>
          <w:lang w:eastAsia="nl-NL"/>
        </w:rPr>
        <w:lastRenderedPageBreak/>
        <w:t>Doelstellingen van stichting Huize Beukenstein Lochem</w:t>
      </w:r>
      <w:bookmarkEnd w:id="7"/>
    </w:p>
    <w:p w14:paraId="6ACC01F5" w14:textId="4B8B6985" w:rsidR="006D7FDC" w:rsidRDefault="006D7FDC" w:rsidP="006D7FDC">
      <w:pPr>
        <w:rPr>
          <w:lang w:eastAsia="nl-NL"/>
        </w:rPr>
      </w:pPr>
      <w:r>
        <w:rPr>
          <w:lang w:eastAsia="nl-NL"/>
        </w:rPr>
        <w:t>De doelstellingen van de stichting</w:t>
      </w:r>
      <w:r w:rsidR="00AF2E71">
        <w:rPr>
          <w:lang w:eastAsia="nl-NL"/>
        </w:rPr>
        <w:t xml:space="preserve"> komen voort uit het </w:t>
      </w:r>
      <w:proofErr w:type="spellStart"/>
      <w:r w:rsidR="00AF2E71">
        <w:rPr>
          <w:lang w:eastAsia="nl-NL"/>
        </w:rPr>
        <w:t>olografisch</w:t>
      </w:r>
      <w:proofErr w:type="spellEnd"/>
      <w:r w:rsidR="00AF2E71">
        <w:rPr>
          <w:lang w:eastAsia="nl-NL"/>
        </w:rPr>
        <w:t xml:space="preserve"> testament van de </w:t>
      </w:r>
      <w:r w:rsidR="00C719D8">
        <w:rPr>
          <w:lang w:eastAsia="nl-NL"/>
        </w:rPr>
        <w:t>erflaatster</w:t>
      </w:r>
      <w:r w:rsidR="00AF2E71">
        <w:rPr>
          <w:lang w:eastAsia="nl-NL"/>
        </w:rPr>
        <w:t>, zoals dat op 14 april 1930 is vastgelegd:</w:t>
      </w:r>
    </w:p>
    <w:p w14:paraId="523651F2" w14:textId="21B85F9F" w:rsidR="006D7FDC" w:rsidRDefault="00AF2E71" w:rsidP="006D7FDC">
      <w:pPr>
        <w:pStyle w:val="Lijstalinea"/>
        <w:numPr>
          <w:ilvl w:val="0"/>
          <w:numId w:val="3"/>
        </w:numPr>
        <w:rPr>
          <w:lang w:eastAsia="nl-NL"/>
        </w:rPr>
      </w:pPr>
      <w:r>
        <w:t>h</w:t>
      </w:r>
      <w:r w:rsidR="006D7FDC">
        <w:t xml:space="preserve">et fungeren als gastenverblijf voor mensen die werkzaam zijn of werkzaam waren in de gezondheidszorg. Daarbij wordt de historische en protestantse achtergrond uitgedragen door tijdens het verblijf aandacht te schenken aan geloof, spiritualiteit en/of zingeving; </w:t>
      </w:r>
    </w:p>
    <w:p w14:paraId="08F28F41" w14:textId="3779B596" w:rsidR="006D7FDC" w:rsidRDefault="006D7FDC" w:rsidP="006D7FDC">
      <w:pPr>
        <w:pStyle w:val="Lijstalinea"/>
        <w:numPr>
          <w:ilvl w:val="0"/>
          <w:numId w:val="3"/>
        </w:numPr>
      </w:pPr>
      <w:r>
        <w:t xml:space="preserve">het onderhouden van het graf van de stichtster en haar zoon gelegen te </w:t>
      </w:r>
      <w:proofErr w:type="spellStart"/>
      <w:r>
        <w:t>Moscowa</w:t>
      </w:r>
      <w:proofErr w:type="spellEnd"/>
      <w:r>
        <w:t xml:space="preserve"> nabij Arnhem; </w:t>
      </w:r>
    </w:p>
    <w:p w14:paraId="65C29362" w14:textId="77777777" w:rsidR="00AF2E71" w:rsidRDefault="006D7FDC" w:rsidP="00AF2E71">
      <w:pPr>
        <w:pStyle w:val="Lijstalinea"/>
        <w:numPr>
          <w:ilvl w:val="0"/>
          <w:numId w:val="3"/>
        </w:numPr>
      </w:pPr>
      <w:r>
        <w:t xml:space="preserve">het onderhouden van de voormalige woning van de stichtster alsmede de bijbehorende fraaie tuin en de karakteristieke inventaris; </w:t>
      </w:r>
    </w:p>
    <w:p w14:paraId="1033CCDA" w14:textId="23CF60D5" w:rsidR="006D7FDC" w:rsidRDefault="006D7FDC" w:rsidP="00AF2E71">
      <w:pPr>
        <w:pStyle w:val="Lijstalinea"/>
        <w:numPr>
          <w:ilvl w:val="0"/>
          <w:numId w:val="3"/>
        </w:numPr>
      </w:pPr>
      <w:r>
        <w:t xml:space="preserve">het verrichten van alle verdere handelingen, die met het vorenstaande in de ruimste zin verband houden of daartoe bevorderlijk kunnen zijn; </w:t>
      </w:r>
    </w:p>
    <w:p w14:paraId="5F668DF9" w14:textId="7F3BB483" w:rsidR="006D7FDC" w:rsidRDefault="00AF2E71" w:rsidP="00AF2E71">
      <w:pPr>
        <w:ind w:left="360"/>
        <w:rPr>
          <w:lang w:eastAsia="nl-NL"/>
        </w:rPr>
      </w:pPr>
      <w:r>
        <w:t xml:space="preserve">Indertijd was de doelgroep niet kapitaalkrachtig. Derhalve was het verblijf </w:t>
      </w:r>
      <w:r w:rsidR="00643EFB">
        <w:t xml:space="preserve">destijds </w:t>
      </w:r>
      <w:r>
        <w:t xml:space="preserve">gratis. </w:t>
      </w:r>
      <w:r w:rsidR="00AB4B6C">
        <w:t xml:space="preserve">Door verandering van de kapitaalkracht van de doelgroep </w:t>
      </w:r>
      <w:r>
        <w:t>is</w:t>
      </w:r>
      <w:r w:rsidR="00AB4B6C">
        <w:t xml:space="preserve"> in</w:t>
      </w:r>
      <w:r>
        <w:t xml:space="preserve"> het verleden besloten </w:t>
      </w:r>
      <w:r w:rsidR="006D7FDC">
        <w:t xml:space="preserve">de gasten van de stichting </w:t>
      </w:r>
      <w:r>
        <w:t xml:space="preserve">een </w:t>
      </w:r>
      <w:r w:rsidR="006D7FDC">
        <w:t>bijdrage</w:t>
      </w:r>
      <w:r>
        <w:t xml:space="preserve"> te laten betalen voor het verblijf. Deze b</w:t>
      </w:r>
      <w:r w:rsidR="00753418">
        <w:t>ijdrage</w:t>
      </w:r>
      <w:r>
        <w:t xml:space="preserve"> heeft </w:t>
      </w:r>
      <w:r w:rsidR="006D7FDC">
        <w:t xml:space="preserve">niet tot doel heeft kostendekkend te zijn en </w:t>
      </w:r>
      <w:r>
        <w:t xml:space="preserve">mag </w:t>
      </w:r>
      <w:r w:rsidR="006D7FDC">
        <w:t>nimmer een belemmering vormt voor het verblijf van de gasten. De stichting beoogt niet het maken van winst.</w:t>
      </w:r>
    </w:p>
    <w:p w14:paraId="30D281DD" w14:textId="77777777" w:rsidR="00D81AE4" w:rsidRDefault="00D81AE4" w:rsidP="006D7FDC">
      <w:pPr>
        <w:rPr>
          <w:lang w:eastAsia="nl-NL"/>
        </w:rPr>
      </w:pPr>
    </w:p>
    <w:p w14:paraId="20E7AFD2" w14:textId="56234088" w:rsidR="002A6ED9" w:rsidRDefault="00D81AE4" w:rsidP="00D81AE4">
      <w:pPr>
        <w:pStyle w:val="Kop1"/>
        <w:rPr>
          <w:rFonts w:eastAsia="Times New Roman"/>
          <w:lang w:eastAsia="nl-NL"/>
        </w:rPr>
      </w:pPr>
      <w:bookmarkStart w:id="8" w:name="_Toc113464404"/>
      <w:r>
        <w:rPr>
          <w:rFonts w:eastAsia="Times New Roman"/>
          <w:lang w:eastAsia="nl-NL"/>
        </w:rPr>
        <w:t>Inkomsten</w:t>
      </w:r>
      <w:bookmarkEnd w:id="8"/>
    </w:p>
    <w:p w14:paraId="55D9E82E" w14:textId="2B47EEEF" w:rsidR="002A6ED9" w:rsidRDefault="00C719D8" w:rsidP="00C719D8">
      <w:pPr>
        <w:rPr>
          <w:lang w:eastAsia="nl-NL"/>
        </w:rPr>
      </w:pPr>
      <w:r>
        <w:rPr>
          <w:lang w:eastAsia="nl-NL"/>
        </w:rPr>
        <w:t>De inkomsten van de stichting bestaan uit verschillende componenten:</w:t>
      </w:r>
    </w:p>
    <w:p w14:paraId="24E8EFFB" w14:textId="697189F1" w:rsidR="00C719D8" w:rsidRDefault="0018518D" w:rsidP="00C719D8">
      <w:pPr>
        <w:pStyle w:val="Lijstalinea"/>
        <w:numPr>
          <w:ilvl w:val="0"/>
          <w:numId w:val="7"/>
        </w:numPr>
        <w:rPr>
          <w:lang w:eastAsia="nl-NL"/>
        </w:rPr>
      </w:pPr>
      <w:r>
        <w:rPr>
          <w:lang w:eastAsia="nl-NL"/>
        </w:rPr>
        <w:t>Rente en d</w:t>
      </w:r>
      <w:r w:rsidR="00C719D8">
        <w:rPr>
          <w:lang w:eastAsia="nl-NL"/>
        </w:rPr>
        <w:t>ividend uit beleggingen</w:t>
      </w:r>
    </w:p>
    <w:p w14:paraId="46C9156E" w14:textId="2E69EB49" w:rsidR="00C719D8" w:rsidRDefault="00C719D8" w:rsidP="00C719D8">
      <w:pPr>
        <w:pStyle w:val="Lijstalinea"/>
        <w:numPr>
          <w:ilvl w:val="0"/>
          <w:numId w:val="7"/>
        </w:numPr>
        <w:rPr>
          <w:lang w:eastAsia="nl-NL"/>
        </w:rPr>
      </w:pPr>
      <w:r>
        <w:rPr>
          <w:lang w:eastAsia="nl-NL"/>
        </w:rPr>
        <w:t>Huurinkomsten uit garageboxen</w:t>
      </w:r>
    </w:p>
    <w:p w14:paraId="30742504" w14:textId="27F9AD38" w:rsidR="00F65D92" w:rsidRDefault="00F65D92" w:rsidP="00C719D8">
      <w:pPr>
        <w:pStyle w:val="Lijstalinea"/>
        <w:numPr>
          <w:ilvl w:val="0"/>
          <w:numId w:val="7"/>
        </w:numPr>
        <w:rPr>
          <w:lang w:eastAsia="nl-NL"/>
        </w:rPr>
      </w:pPr>
      <w:r>
        <w:rPr>
          <w:lang w:eastAsia="nl-NL"/>
        </w:rPr>
        <w:t>Huurinkomsten uit tuinmanswoning</w:t>
      </w:r>
    </w:p>
    <w:p w14:paraId="45B828E4" w14:textId="403C21F1" w:rsidR="00C719D8" w:rsidRDefault="00C719D8" w:rsidP="00C719D8">
      <w:pPr>
        <w:pStyle w:val="Lijstalinea"/>
        <w:numPr>
          <w:ilvl w:val="0"/>
          <w:numId w:val="7"/>
        </w:numPr>
        <w:rPr>
          <w:lang w:eastAsia="nl-NL"/>
        </w:rPr>
      </w:pPr>
      <w:r>
        <w:rPr>
          <w:lang w:eastAsia="nl-NL"/>
        </w:rPr>
        <w:t>Pacht</w:t>
      </w:r>
      <w:r w:rsidR="00F65D92">
        <w:rPr>
          <w:lang w:eastAsia="nl-NL"/>
        </w:rPr>
        <w:t>inkomsten</w:t>
      </w:r>
      <w:r>
        <w:rPr>
          <w:lang w:eastAsia="nl-NL"/>
        </w:rPr>
        <w:t xml:space="preserve"> van </w:t>
      </w:r>
      <w:r w:rsidR="00F65D92">
        <w:rPr>
          <w:lang w:eastAsia="nl-NL"/>
        </w:rPr>
        <w:t>de ‘Beklemde meiers”</w:t>
      </w:r>
    </w:p>
    <w:p w14:paraId="5DEEE421" w14:textId="25874391" w:rsidR="00F65D92" w:rsidRDefault="00F65D92" w:rsidP="00C719D8">
      <w:pPr>
        <w:pStyle w:val="Lijstalinea"/>
        <w:numPr>
          <w:ilvl w:val="0"/>
          <w:numId w:val="7"/>
        </w:numPr>
        <w:rPr>
          <w:lang w:eastAsia="nl-NL"/>
        </w:rPr>
      </w:pPr>
      <w:r>
        <w:rPr>
          <w:lang w:eastAsia="nl-NL"/>
        </w:rPr>
        <w:t>Subsidiegelden</w:t>
      </w:r>
      <w:r w:rsidR="009B30F0">
        <w:rPr>
          <w:lang w:eastAsia="nl-NL"/>
        </w:rPr>
        <w:t xml:space="preserve"> voor onderhoud en beheer van de monumentale villa en tuin</w:t>
      </w:r>
    </w:p>
    <w:p w14:paraId="23779AC5" w14:textId="77777777" w:rsidR="00866907" w:rsidRDefault="00866907" w:rsidP="00866907">
      <w:pPr>
        <w:pStyle w:val="Lijstalinea"/>
        <w:numPr>
          <w:ilvl w:val="0"/>
          <w:numId w:val="7"/>
        </w:numPr>
        <w:rPr>
          <w:lang w:eastAsia="nl-NL"/>
        </w:rPr>
      </w:pPr>
      <w:r>
        <w:rPr>
          <w:lang w:eastAsia="nl-NL"/>
        </w:rPr>
        <w:t>Bijdragen van gasten voor het verblijf</w:t>
      </w:r>
    </w:p>
    <w:p w14:paraId="6048FFB5" w14:textId="5EA6CE10" w:rsidR="00F65D92" w:rsidRDefault="00F65D92" w:rsidP="00C719D8">
      <w:pPr>
        <w:pStyle w:val="Lijstalinea"/>
        <w:numPr>
          <w:ilvl w:val="0"/>
          <w:numId w:val="7"/>
        </w:numPr>
        <w:rPr>
          <w:lang w:eastAsia="nl-NL"/>
        </w:rPr>
      </w:pPr>
      <w:r>
        <w:rPr>
          <w:lang w:eastAsia="nl-NL"/>
        </w:rPr>
        <w:t>Overige inkomsten</w:t>
      </w:r>
    </w:p>
    <w:p w14:paraId="65BF2995" w14:textId="2F961BB3" w:rsidR="00C719D8" w:rsidRDefault="005329E0" w:rsidP="00C719D8">
      <w:pPr>
        <w:rPr>
          <w:lang w:eastAsia="nl-NL"/>
        </w:rPr>
      </w:pPr>
      <w:r>
        <w:rPr>
          <w:lang w:eastAsia="nl-NL"/>
        </w:rPr>
        <w:t xml:space="preserve">De inkomsten zijn niet kostendekkend. Daarom wordt jaarlijks een deel van het belegd vermogen </w:t>
      </w:r>
      <w:r w:rsidR="000C371E">
        <w:rPr>
          <w:lang w:eastAsia="nl-NL"/>
        </w:rPr>
        <w:t xml:space="preserve">te gelde gemaakt en </w:t>
      </w:r>
      <w:r>
        <w:rPr>
          <w:lang w:eastAsia="nl-NL"/>
        </w:rPr>
        <w:t>opgenomen. Idealiter is de groei van het vermogen</w:t>
      </w:r>
      <w:r w:rsidR="000B4B9D">
        <w:rPr>
          <w:lang w:eastAsia="nl-NL"/>
        </w:rPr>
        <w:t xml:space="preserve"> door waardevermeerdering van de beleggingen</w:t>
      </w:r>
      <w:r>
        <w:rPr>
          <w:lang w:eastAsia="nl-NL"/>
        </w:rPr>
        <w:t xml:space="preserve"> voldoende om de uitgaven te dekken.</w:t>
      </w:r>
    </w:p>
    <w:p w14:paraId="1151C3A9" w14:textId="6588301A" w:rsidR="005329E0" w:rsidRDefault="005329E0" w:rsidP="00C719D8">
      <w:pPr>
        <w:rPr>
          <w:lang w:eastAsia="nl-NL"/>
        </w:rPr>
      </w:pPr>
      <w:r>
        <w:rPr>
          <w:lang w:eastAsia="nl-NL"/>
        </w:rPr>
        <w:t>De inkomsten worden nader toegelicht in de jaarrekening.</w:t>
      </w:r>
    </w:p>
    <w:p w14:paraId="506187F2" w14:textId="34AA3BB9" w:rsidR="00C719D8" w:rsidRDefault="00C719D8" w:rsidP="00C719D8">
      <w:pPr>
        <w:rPr>
          <w:lang w:eastAsia="nl-NL"/>
        </w:rPr>
      </w:pPr>
    </w:p>
    <w:p w14:paraId="01C1FFBA" w14:textId="2D94D2DC" w:rsidR="005329E0" w:rsidRDefault="006678CC" w:rsidP="006678CC">
      <w:pPr>
        <w:pStyle w:val="Kop1"/>
        <w:rPr>
          <w:lang w:eastAsia="nl-NL"/>
        </w:rPr>
      </w:pPr>
      <w:bookmarkStart w:id="9" w:name="_Toc113464405"/>
      <w:r>
        <w:rPr>
          <w:lang w:eastAsia="nl-NL"/>
        </w:rPr>
        <w:t>Beheer van het vermogen</w:t>
      </w:r>
      <w:bookmarkEnd w:id="9"/>
    </w:p>
    <w:p w14:paraId="6791D193" w14:textId="193BBC50" w:rsidR="006678CC" w:rsidRDefault="006678CC" w:rsidP="00C719D8">
      <w:pPr>
        <w:rPr>
          <w:lang w:eastAsia="nl-NL"/>
        </w:rPr>
      </w:pPr>
      <w:r>
        <w:rPr>
          <w:lang w:eastAsia="nl-NL"/>
        </w:rPr>
        <w:t xml:space="preserve">De uitgangspunten van de wijze waarop de stichting het vermogen beheert zijn vastgelegd in het beleggingsstatuut. </w:t>
      </w:r>
      <w:r w:rsidR="000329FA">
        <w:rPr>
          <w:lang w:eastAsia="nl-NL"/>
        </w:rPr>
        <w:t>Dit beleggingsstatuur is in 201</w:t>
      </w:r>
      <w:r w:rsidR="00500EDA">
        <w:rPr>
          <w:lang w:eastAsia="nl-NL"/>
        </w:rPr>
        <w:t>8</w:t>
      </w:r>
      <w:r w:rsidR="000329FA">
        <w:rPr>
          <w:lang w:eastAsia="nl-NL"/>
        </w:rPr>
        <w:t xml:space="preserve"> </w:t>
      </w:r>
      <w:r w:rsidR="0036100F">
        <w:rPr>
          <w:lang w:eastAsia="nl-NL"/>
        </w:rPr>
        <w:t xml:space="preserve">gemoderniseerd. </w:t>
      </w:r>
      <w:r>
        <w:rPr>
          <w:lang w:eastAsia="nl-NL"/>
        </w:rPr>
        <w:t xml:space="preserve">De doelstellingen zijn in </w:t>
      </w:r>
      <w:r w:rsidR="00795777">
        <w:rPr>
          <w:lang w:eastAsia="nl-NL"/>
        </w:rPr>
        <w:t xml:space="preserve">dit </w:t>
      </w:r>
      <w:r>
        <w:rPr>
          <w:lang w:eastAsia="nl-NL"/>
        </w:rPr>
        <w:t xml:space="preserve"> statu</w:t>
      </w:r>
      <w:r w:rsidR="00795777">
        <w:rPr>
          <w:lang w:eastAsia="nl-NL"/>
        </w:rPr>
        <w:t>u</w:t>
      </w:r>
      <w:r>
        <w:rPr>
          <w:lang w:eastAsia="nl-NL"/>
        </w:rPr>
        <w:t>t als volgt verwoord:</w:t>
      </w:r>
    </w:p>
    <w:p w14:paraId="7C42C9F6" w14:textId="5ABF035B" w:rsidR="00C53C36" w:rsidRDefault="006678CC" w:rsidP="006678CC">
      <w:pPr>
        <w:autoSpaceDE w:val="0"/>
        <w:autoSpaceDN w:val="0"/>
        <w:adjustRightInd w:val="0"/>
        <w:spacing w:after="0" w:line="240" w:lineRule="auto"/>
        <w:rPr>
          <w:rFonts w:cstheme="minorHAnsi"/>
          <w:i/>
          <w:iCs/>
        </w:rPr>
      </w:pPr>
      <w:r w:rsidRPr="00C53C36">
        <w:rPr>
          <w:rFonts w:cstheme="minorHAnsi"/>
        </w:rPr>
        <w:t>“</w:t>
      </w:r>
      <w:r w:rsidRPr="00C53C36">
        <w:rPr>
          <w:rFonts w:cstheme="minorHAnsi"/>
          <w:i/>
          <w:iCs/>
        </w:rPr>
        <w:t xml:space="preserve">Het beleggingsbeleid is primair gericht op beleggingen voor de langere termijn (5 jaar en langer). Het beleggingsdoel is gericht op een stabiele waardegroei van het belegd vermogen om daarmee de doelstelling van de Stichting Huize Beukenstein te kunnen verwezenlijken. Stichting Huize Beukenstein streeft op lange termijn naar een gemiddeld rendement van </w:t>
      </w:r>
      <w:r w:rsidR="00142454">
        <w:rPr>
          <w:rFonts w:cstheme="minorHAnsi"/>
          <w:i/>
          <w:iCs/>
        </w:rPr>
        <w:t>3,</w:t>
      </w:r>
      <w:r w:rsidRPr="00C53C36">
        <w:rPr>
          <w:rFonts w:cstheme="minorHAnsi"/>
          <w:i/>
          <w:iCs/>
        </w:rPr>
        <w:t xml:space="preserve">5% tot </w:t>
      </w:r>
      <w:r w:rsidR="00142454">
        <w:rPr>
          <w:rFonts w:cstheme="minorHAnsi"/>
          <w:i/>
          <w:iCs/>
        </w:rPr>
        <w:t>6</w:t>
      </w:r>
      <w:r w:rsidRPr="00C53C36">
        <w:rPr>
          <w:rFonts w:cstheme="minorHAnsi"/>
          <w:i/>
          <w:iCs/>
        </w:rPr>
        <w:t xml:space="preserve">% op jaarbasis. </w:t>
      </w:r>
    </w:p>
    <w:p w14:paraId="6BDA1C1D" w14:textId="77777777" w:rsidR="00C8054B" w:rsidRDefault="00C8054B" w:rsidP="00C8054B">
      <w:pPr>
        <w:autoSpaceDE w:val="0"/>
        <w:autoSpaceDN w:val="0"/>
        <w:adjustRightInd w:val="0"/>
        <w:spacing w:after="0" w:line="240" w:lineRule="auto"/>
        <w:rPr>
          <w:rFonts w:cstheme="minorHAnsi"/>
          <w:i/>
          <w:iCs/>
        </w:rPr>
      </w:pPr>
      <w:r w:rsidRPr="00C8054B">
        <w:rPr>
          <w:rFonts w:cstheme="minorHAnsi"/>
          <w:i/>
          <w:iCs/>
        </w:rPr>
        <w:lastRenderedPageBreak/>
        <w:t>Om het risico om in enig jaar een negatief rendement laag te houden, zal de portefeuille</w:t>
      </w:r>
      <w:r>
        <w:rPr>
          <w:rFonts w:cstheme="minorHAnsi"/>
          <w:i/>
          <w:iCs/>
        </w:rPr>
        <w:t xml:space="preserve"> </w:t>
      </w:r>
      <w:r w:rsidRPr="00C8054B">
        <w:rPr>
          <w:rFonts w:cstheme="minorHAnsi"/>
          <w:i/>
          <w:iCs/>
        </w:rPr>
        <w:t>gespreid beleggen in een combinatie van aandelen, vastrentende waarden (obligaties en liquiditeiten)</w:t>
      </w:r>
      <w:r>
        <w:rPr>
          <w:rFonts w:cstheme="minorHAnsi"/>
          <w:i/>
          <w:iCs/>
        </w:rPr>
        <w:t xml:space="preserve"> </w:t>
      </w:r>
      <w:r w:rsidRPr="00C8054B">
        <w:rPr>
          <w:rFonts w:cstheme="minorHAnsi"/>
          <w:i/>
          <w:iCs/>
        </w:rPr>
        <w:t>en vastgoed</w:t>
      </w:r>
      <w:r>
        <w:rPr>
          <w:rFonts w:cstheme="minorHAnsi"/>
          <w:i/>
          <w:iCs/>
        </w:rPr>
        <w:t>.</w:t>
      </w:r>
    </w:p>
    <w:p w14:paraId="590B6F15" w14:textId="19D77DB2" w:rsidR="00C8054B" w:rsidRPr="00C8054B" w:rsidRDefault="00C8054B" w:rsidP="00C8054B">
      <w:pPr>
        <w:autoSpaceDE w:val="0"/>
        <w:autoSpaceDN w:val="0"/>
        <w:adjustRightInd w:val="0"/>
        <w:spacing w:after="0" w:line="240" w:lineRule="auto"/>
        <w:rPr>
          <w:rFonts w:cstheme="minorHAnsi"/>
          <w:i/>
          <w:iCs/>
        </w:rPr>
      </w:pPr>
      <w:r>
        <w:rPr>
          <w:rFonts w:cstheme="minorHAnsi"/>
          <w:i/>
          <w:iCs/>
        </w:rPr>
        <w:t xml:space="preserve"> </w:t>
      </w:r>
      <w:r w:rsidRPr="00C8054B">
        <w:rPr>
          <w:rFonts w:cstheme="minorHAnsi"/>
          <w:i/>
          <w:iCs/>
        </w:rPr>
        <w:t>Er wordt een gematigd offensief beleggingsbeleid gevolgd. Ter dekking van de lopende uitgaven is het</w:t>
      </w:r>
      <w:r>
        <w:rPr>
          <w:rFonts w:cstheme="minorHAnsi"/>
          <w:i/>
          <w:iCs/>
        </w:rPr>
        <w:t xml:space="preserve"> </w:t>
      </w:r>
      <w:r w:rsidRPr="00C8054B">
        <w:rPr>
          <w:rFonts w:cstheme="minorHAnsi"/>
          <w:i/>
          <w:iCs/>
        </w:rPr>
        <w:t>niet noodzakelijk dat de beleggingen jaarlijks direct rendement (door dividend, couponrente en/of</w:t>
      </w:r>
      <w:r>
        <w:rPr>
          <w:rFonts w:cstheme="minorHAnsi"/>
          <w:i/>
          <w:iCs/>
        </w:rPr>
        <w:t xml:space="preserve"> </w:t>
      </w:r>
      <w:r w:rsidRPr="00C8054B">
        <w:rPr>
          <w:rFonts w:cstheme="minorHAnsi"/>
          <w:i/>
          <w:iCs/>
        </w:rPr>
        <w:t>uitloting van obligaties) geven.</w:t>
      </w:r>
    </w:p>
    <w:p w14:paraId="3561F523" w14:textId="26B167E6" w:rsidR="00C53C36" w:rsidRDefault="00C8054B" w:rsidP="00C8054B">
      <w:pPr>
        <w:autoSpaceDE w:val="0"/>
        <w:autoSpaceDN w:val="0"/>
        <w:adjustRightInd w:val="0"/>
        <w:spacing w:after="0" w:line="240" w:lineRule="auto"/>
        <w:rPr>
          <w:rFonts w:cstheme="minorHAnsi"/>
          <w:i/>
          <w:iCs/>
        </w:rPr>
      </w:pPr>
      <w:r w:rsidRPr="00C8054B">
        <w:rPr>
          <w:rFonts w:cstheme="minorHAnsi"/>
          <w:i/>
          <w:iCs/>
        </w:rPr>
        <w:t>Daar waar mogelijk streeft de Stichting naar een duurzaam beleggingsbeleid</w:t>
      </w:r>
    </w:p>
    <w:p w14:paraId="0F110E3F" w14:textId="361D31D2" w:rsidR="006678CC" w:rsidRDefault="006678CC" w:rsidP="00C719D8">
      <w:pPr>
        <w:rPr>
          <w:lang w:eastAsia="nl-NL"/>
        </w:rPr>
      </w:pPr>
    </w:p>
    <w:p w14:paraId="190D1FE1" w14:textId="6532B76E" w:rsidR="0036100F" w:rsidRDefault="00C4326D" w:rsidP="00C4326D">
      <w:pPr>
        <w:pStyle w:val="Kop1"/>
        <w:rPr>
          <w:lang w:eastAsia="nl-NL"/>
        </w:rPr>
      </w:pPr>
      <w:bookmarkStart w:id="10" w:name="_Toc113464406"/>
      <w:r>
        <w:rPr>
          <w:lang w:eastAsia="nl-NL"/>
        </w:rPr>
        <w:t>Besteding van het vermogen</w:t>
      </w:r>
      <w:bookmarkEnd w:id="10"/>
    </w:p>
    <w:p w14:paraId="65B3F01E" w14:textId="5D3B34C4" w:rsidR="00C4326D" w:rsidRDefault="00C4326D" w:rsidP="00C719D8">
      <w:pPr>
        <w:rPr>
          <w:lang w:eastAsia="nl-NL"/>
        </w:rPr>
      </w:pPr>
      <w:r>
        <w:rPr>
          <w:lang w:eastAsia="nl-NL"/>
        </w:rPr>
        <w:t>De inkomsten en het vermogen worden aangewend voor het realiseren van de doelstellingen:</w:t>
      </w:r>
    </w:p>
    <w:p w14:paraId="57024DBE" w14:textId="778436A0" w:rsidR="00C4326D" w:rsidRDefault="00C4326D" w:rsidP="00C4326D">
      <w:pPr>
        <w:pStyle w:val="Lijstalinea"/>
        <w:numPr>
          <w:ilvl w:val="0"/>
          <w:numId w:val="8"/>
        </w:numPr>
        <w:rPr>
          <w:lang w:eastAsia="nl-NL"/>
        </w:rPr>
      </w:pPr>
      <w:r>
        <w:rPr>
          <w:lang w:eastAsia="nl-NL"/>
        </w:rPr>
        <w:t>Het onderhoud aan huis</w:t>
      </w:r>
      <w:r w:rsidR="002451B4">
        <w:rPr>
          <w:lang w:eastAsia="nl-NL"/>
        </w:rPr>
        <w:t xml:space="preserve"> en </w:t>
      </w:r>
      <w:r>
        <w:rPr>
          <w:lang w:eastAsia="nl-NL"/>
        </w:rPr>
        <w:t>tuin</w:t>
      </w:r>
    </w:p>
    <w:p w14:paraId="1C63130F" w14:textId="26309AF4" w:rsidR="00C4326D" w:rsidRDefault="00C4326D" w:rsidP="00C4326D">
      <w:pPr>
        <w:pStyle w:val="Lijstalinea"/>
        <w:numPr>
          <w:ilvl w:val="0"/>
          <w:numId w:val="8"/>
        </w:numPr>
        <w:rPr>
          <w:lang w:eastAsia="nl-NL"/>
        </w:rPr>
      </w:pPr>
      <w:r>
        <w:rPr>
          <w:lang w:eastAsia="nl-NL"/>
        </w:rPr>
        <w:t>De kosten voor het verblijf van de gasten</w:t>
      </w:r>
    </w:p>
    <w:p w14:paraId="31B53BD0" w14:textId="097F29AA" w:rsidR="002451B4" w:rsidRDefault="002451B4" w:rsidP="00C4326D">
      <w:pPr>
        <w:pStyle w:val="Lijstalinea"/>
        <w:numPr>
          <w:ilvl w:val="0"/>
          <w:numId w:val="8"/>
        </w:numPr>
        <w:rPr>
          <w:lang w:eastAsia="nl-NL"/>
        </w:rPr>
      </w:pPr>
      <w:r>
        <w:rPr>
          <w:lang w:eastAsia="nl-NL"/>
        </w:rPr>
        <w:t>Overige lasten, zoals beheer van de garageboxen</w:t>
      </w:r>
    </w:p>
    <w:p w14:paraId="44F16DBC" w14:textId="4499BEB0" w:rsidR="00C4326D" w:rsidRDefault="00C4326D" w:rsidP="00C4326D">
      <w:pPr>
        <w:pStyle w:val="Lijstalinea"/>
        <w:numPr>
          <w:ilvl w:val="0"/>
          <w:numId w:val="8"/>
        </w:numPr>
        <w:rPr>
          <w:lang w:eastAsia="nl-NL"/>
        </w:rPr>
      </w:pPr>
      <w:r>
        <w:rPr>
          <w:lang w:eastAsia="nl-NL"/>
        </w:rPr>
        <w:t>Administratieve lasten, zoals verzekeringen, boekhouding, etc.</w:t>
      </w:r>
    </w:p>
    <w:p w14:paraId="5935373C" w14:textId="332BC856" w:rsidR="00C4326D" w:rsidRDefault="00C4326D" w:rsidP="00C4326D">
      <w:pPr>
        <w:rPr>
          <w:lang w:eastAsia="nl-NL"/>
        </w:rPr>
      </w:pPr>
      <w:r>
        <w:rPr>
          <w:lang w:eastAsia="nl-NL"/>
        </w:rPr>
        <w:t>Het bestuur ontvangt geen enkele vergoeding.</w:t>
      </w:r>
    </w:p>
    <w:p w14:paraId="5B1831B0" w14:textId="31B16934" w:rsidR="005329E0" w:rsidRDefault="005329E0" w:rsidP="00C719D8">
      <w:pPr>
        <w:rPr>
          <w:lang w:eastAsia="nl-NL"/>
        </w:rPr>
      </w:pPr>
    </w:p>
    <w:p w14:paraId="7E1DC12F" w14:textId="2380EC3F" w:rsidR="00C6031F" w:rsidRDefault="00F77366" w:rsidP="00F77366">
      <w:pPr>
        <w:pStyle w:val="Kop1"/>
        <w:rPr>
          <w:lang w:eastAsia="nl-NL"/>
        </w:rPr>
      </w:pPr>
      <w:bookmarkStart w:id="11" w:name="_Toc113464407"/>
      <w:r>
        <w:rPr>
          <w:lang w:eastAsia="nl-NL"/>
        </w:rPr>
        <w:t>Activiteiten bestuur</w:t>
      </w:r>
      <w:bookmarkEnd w:id="11"/>
    </w:p>
    <w:p w14:paraId="391B0912" w14:textId="4EDD6317" w:rsidR="00F77366" w:rsidRDefault="00111C33" w:rsidP="00111C33">
      <w:pPr>
        <w:pStyle w:val="Kop4"/>
      </w:pPr>
      <w:r>
        <w:t>Vergaderingen en besluitvorming</w:t>
      </w:r>
    </w:p>
    <w:p w14:paraId="7484A168" w14:textId="77777777" w:rsidR="00055D5D" w:rsidRDefault="00111C33" w:rsidP="00111C33">
      <w:pPr>
        <w:pStyle w:val="Lijstalinea"/>
        <w:numPr>
          <w:ilvl w:val="0"/>
          <w:numId w:val="9"/>
        </w:numPr>
        <w:rPr>
          <w:lang w:eastAsia="nl-NL"/>
        </w:rPr>
      </w:pPr>
      <w:r>
        <w:rPr>
          <w:lang w:eastAsia="nl-NL"/>
        </w:rPr>
        <w:t>Het bestuur komt ten minste eenmaal per jaar samen voor een bestuursvergadering. Vast</w:t>
      </w:r>
      <w:r w:rsidR="00055D5D">
        <w:rPr>
          <w:lang w:eastAsia="nl-NL"/>
        </w:rPr>
        <w:t>e</w:t>
      </w:r>
      <w:r>
        <w:rPr>
          <w:lang w:eastAsia="nl-NL"/>
        </w:rPr>
        <w:t xml:space="preserve"> onderwerp</w:t>
      </w:r>
      <w:r w:rsidR="00055D5D">
        <w:rPr>
          <w:lang w:eastAsia="nl-NL"/>
        </w:rPr>
        <w:t>en zijn</w:t>
      </w:r>
      <w:r>
        <w:rPr>
          <w:lang w:eastAsia="nl-NL"/>
        </w:rPr>
        <w:t xml:space="preserve"> daarbij</w:t>
      </w:r>
      <w:r w:rsidR="00055D5D">
        <w:rPr>
          <w:lang w:eastAsia="nl-NL"/>
        </w:rPr>
        <w:t>:</w:t>
      </w:r>
    </w:p>
    <w:p w14:paraId="53A08B19" w14:textId="7B34F78C" w:rsidR="00111C33" w:rsidRDefault="00111C33" w:rsidP="00055D5D">
      <w:pPr>
        <w:pStyle w:val="Lijstalinea"/>
        <w:numPr>
          <w:ilvl w:val="1"/>
          <w:numId w:val="9"/>
        </w:numPr>
        <w:rPr>
          <w:lang w:eastAsia="nl-NL"/>
        </w:rPr>
      </w:pPr>
      <w:r>
        <w:rPr>
          <w:lang w:eastAsia="nl-NL"/>
        </w:rPr>
        <w:t>de jaarrekening</w:t>
      </w:r>
    </w:p>
    <w:p w14:paraId="3A09B025" w14:textId="411EF196" w:rsidR="00055D5D" w:rsidRDefault="00055D5D" w:rsidP="00055D5D">
      <w:pPr>
        <w:pStyle w:val="Lijstalinea"/>
        <w:numPr>
          <w:ilvl w:val="1"/>
          <w:numId w:val="9"/>
        </w:numPr>
        <w:rPr>
          <w:lang w:eastAsia="nl-NL"/>
        </w:rPr>
      </w:pPr>
      <w:r>
        <w:rPr>
          <w:lang w:eastAsia="nl-NL"/>
        </w:rPr>
        <w:t>personeelsbeleid</w:t>
      </w:r>
    </w:p>
    <w:p w14:paraId="5B26D3EB" w14:textId="002C6967" w:rsidR="00055D5D" w:rsidRDefault="00055D5D" w:rsidP="00055D5D">
      <w:pPr>
        <w:pStyle w:val="Lijstalinea"/>
        <w:numPr>
          <w:ilvl w:val="1"/>
          <w:numId w:val="9"/>
        </w:numPr>
        <w:rPr>
          <w:lang w:eastAsia="nl-NL"/>
        </w:rPr>
      </w:pPr>
      <w:r>
        <w:rPr>
          <w:lang w:eastAsia="nl-NL"/>
        </w:rPr>
        <w:t>onderhoud huis- en tuin</w:t>
      </w:r>
    </w:p>
    <w:p w14:paraId="42D43610" w14:textId="4E323C46" w:rsidR="002757AE" w:rsidRDefault="002757AE" w:rsidP="00055D5D">
      <w:pPr>
        <w:pStyle w:val="Lijstalinea"/>
        <w:numPr>
          <w:ilvl w:val="1"/>
          <w:numId w:val="9"/>
        </w:numPr>
        <w:rPr>
          <w:lang w:eastAsia="nl-NL"/>
        </w:rPr>
      </w:pPr>
      <w:r>
        <w:rPr>
          <w:lang w:eastAsia="nl-NL"/>
        </w:rPr>
        <w:t>beleggingen</w:t>
      </w:r>
    </w:p>
    <w:p w14:paraId="1C552825" w14:textId="63A41B48" w:rsidR="00111C33" w:rsidRDefault="00111C33" w:rsidP="00111C33">
      <w:pPr>
        <w:pStyle w:val="Lijstalinea"/>
        <w:numPr>
          <w:ilvl w:val="0"/>
          <w:numId w:val="9"/>
        </w:numPr>
        <w:rPr>
          <w:lang w:eastAsia="nl-NL"/>
        </w:rPr>
      </w:pPr>
      <w:r>
        <w:rPr>
          <w:lang w:eastAsia="nl-NL"/>
        </w:rPr>
        <w:t xml:space="preserve">Bij tussentijdse besluitvorming dienen er ten minste twee bestuursleden </w:t>
      </w:r>
      <w:r w:rsidR="00055D5D">
        <w:rPr>
          <w:lang w:eastAsia="nl-NL"/>
        </w:rPr>
        <w:t xml:space="preserve">schriftelijk / per mail </w:t>
      </w:r>
      <w:r>
        <w:rPr>
          <w:lang w:eastAsia="nl-NL"/>
        </w:rPr>
        <w:t>te zijn geïnformeerd en akkoord te zijn.</w:t>
      </w:r>
      <w:r w:rsidR="00055D5D">
        <w:rPr>
          <w:lang w:eastAsia="nl-NL"/>
        </w:rPr>
        <w:t xml:space="preserve"> </w:t>
      </w:r>
    </w:p>
    <w:p w14:paraId="5BF791F5" w14:textId="0208514E" w:rsidR="00111C33" w:rsidRDefault="00111C33" w:rsidP="00111C33">
      <w:pPr>
        <w:pStyle w:val="Lijstalinea"/>
        <w:numPr>
          <w:ilvl w:val="0"/>
          <w:numId w:val="9"/>
        </w:numPr>
        <w:rPr>
          <w:lang w:eastAsia="nl-NL"/>
        </w:rPr>
      </w:pPr>
      <w:r>
        <w:rPr>
          <w:lang w:eastAsia="nl-NL"/>
        </w:rPr>
        <w:t>Het bestuur is aanwezig bij ten minste één gastvrouwenoverleg per jaar</w:t>
      </w:r>
    </w:p>
    <w:p w14:paraId="1423D636" w14:textId="276D9566" w:rsidR="00055D5D" w:rsidRDefault="00055D5D" w:rsidP="00055D5D">
      <w:pPr>
        <w:rPr>
          <w:lang w:eastAsia="nl-NL"/>
        </w:rPr>
      </w:pPr>
    </w:p>
    <w:p w14:paraId="32092B78" w14:textId="6AB710CB" w:rsidR="00055D5D" w:rsidRDefault="00055D5D" w:rsidP="00055D5D">
      <w:pPr>
        <w:pStyle w:val="Kop4"/>
        <w:rPr>
          <w:lang w:eastAsia="nl-NL"/>
        </w:rPr>
      </w:pPr>
      <w:r>
        <w:rPr>
          <w:lang w:eastAsia="nl-NL"/>
        </w:rPr>
        <w:t>Beheertaken bestuur</w:t>
      </w:r>
    </w:p>
    <w:p w14:paraId="52FE16B8" w14:textId="77777777" w:rsidR="00055D5D" w:rsidRDefault="00055D5D" w:rsidP="00055D5D">
      <w:pPr>
        <w:rPr>
          <w:lang w:eastAsia="nl-NL"/>
        </w:rPr>
      </w:pPr>
      <w:r>
        <w:rPr>
          <w:lang w:eastAsia="nl-NL"/>
        </w:rPr>
        <w:t>Het bestuur is verantwoordelijk voor het bewaken van de doelstellingen van de stichting in de breedste zin des woord. De taken die hierbij horen zijn onder meer:</w:t>
      </w:r>
    </w:p>
    <w:p w14:paraId="6E05BAB1" w14:textId="1B84529A" w:rsidR="00055D5D" w:rsidRDefault="00D64A10" w:rsidP="00055D5D">
      <w:pPr>
        <w:pStyle w:val="Lijstalinea"/>
        <w:numPr>
          <w:ilvl w:val="0"/>
          <w:numId w:val="10"/>
        </w:numPr>
        <w:rPr>
          <w:lang w:eastAsia="nl-NL"/>
        </w:rPr>
      </w:pPr>
      <w:r>
        <w:rPr>
          <w:lang w:eastAsia="nl-NL"/>
        </w:rPr>
        <w:t>Het voeren van een p</w:t>
      </w:r>
      <w:r w:rsidR="00055D5D">
        <w:rPr>
          <w:lang w:eastAsia="nl-NL"/>
        </w:rPr>
        <w:t>ersoneelsbeleid</w:t>
      </w:r>
      <w:r>
        <w:rPr>
          <w:lang w:eastAsia="nl-NL"/>
        </w:rPr>
        <w:br/>
        <w:t>Uitgangspunt van het personeelsbeleid is het in stand houden van het zelfsturend team van medewerkers dat de operationele taken uitvoert en bewaakt zonder tussenkomst en/of aansturing vanuit het bestuur. Het bestuur stelt zich namens de stichting op als goed werkgever.</w:t>
      </w:r>
    </w:p>
    <w:p w14:paraId="08C85EA7" w14:textId="7B7F139C" w:rsidR="00055D5D" w:rsidRDefault="00D64A10" w:rsidP="00055D5D">
      <w:pPr>
        <w:pStyle w:val="Lijstalinea"/>
        <w:numPr>
          <w:ilvl w:val="0"/>
          <w:numId w:val="10"/>
        </w:numPr>
        <w:rPr>
          <w:lang w:eastAsia="nl-NL"/>
        </w:rPr>
      </w:pPr>
      <w:r>
        <w:rPr>
          <w:lang w:eastAsia="nl-NL"/>
        </w:rPr>
        <w:t>Het f</w:t>
      </w:r>
      <w:r w:rsidR="00055D5D">
        <w:rPr>
          <w:lang w:eastAsia="nl-NL"/>
        </w:rPr>
        <w:t>inancieel</w:t>
      </w:r>
      <w:r>
        <w:rPr>
          <w:lang w:eastAsia="nl-NL"/>
        </w:rPr>
        <w:t xml:space="preserve"> </w:t>
      </w:r>
      <w:r w:rsidR="00055D5D">
        <w:rPr>
          <w:lang w:eastAsia="nl-NL"/>
        </w:rPr>
        <w:t>beleid</w:t>
      </w:r>
      <w:r w:rsidR="002C6E28">
        <w:rPr>
          <w:lang w:eastAsia="nl-NL"/>
        </w:rPr>
        <w:br/>
        <w:t xml:space="preserve">Het financieel beleid dient uitgevoerd te worden </w:t>
      </w:r>
      <w:r>
        <w:rPr>
          <w:lang w:eastAsia="nl-NL"/>
        </w:rPr>
        <w:t xml:space="preserve">in lijn met </w:t>
      </w:r>
      <w:r w:rsidR="008C1B30">
        <w:rPr>
          <w:lang w:eastAsia="nl-NL"/>
        </w:rPr>
        <w:t>het belegginsstatuut</w:t>
      </w:r>
      <w:r>
        <w:rPr>
          <w:lang w:eastAsia="nl-NL"/>
        </w:rPr>
        <w:t xml:space="preserve"> en het </w:t>
      </w:r>
      <w:proofErr w:type="spellStart"/>
      <w:r>
        <w:rPr>
          <w:lang w:eastAsia="nl-NL"/>
        </w:rPr>
        <w:t>olografisch</w:t>
      </w:r>
      <w:proofErr w:type="spellEnd"/>
      <w:r>
        <w:rPr>
          <w:lang w:eastAsia="nl-NL"/>
        </w:rPr>
        <w:t xml:space="preserve"> testament</w:t>
      </w:r>
      <w:r w:rsidR="007A7139">
        <w:rPr>
          <w:lang w:eastAsia="nl-NL"/>
        </w:rPr>
        <w:t xml:space="preserve">. </w:t>
      </w:r>
      <w:r w:rsidR="00042F29">
        <w:rPr>
          <w:lang w:eastAsia="nl-NL"/>
        </w:rPr>
        <w:t>Bij de besluitvorming over uitgaven</w:t>
      </w:r>
      <w:r w:rsidR="00042F29">
        <w:rPr>
          <w:lang w:eastAsia="nl-NL"/>
        </w:rPr>
        <w:t xml:space="preserve"> </w:t>
      </w:r>
      <w:commentRangeStart w:id="12"/>
      <w:r w:rsidR="002C6E28">
        <w:rPr>
          <w:lang w:eastAsia="nl-NL"/>
        </w:rPr>
        <w:t>word</w:t>
      </w:r>
      <w:r w:rsidR="00042F29">
        <w:rPr>
          <w:lang w:eastAsia="nl-NL"/>
        </w:rPr>
        <w:t>t</w:t>
      </w:r>
      <w:r w:rsidR="002C6E28">
        <w:rPr>
          <w:lang w:eastAsia="nl-NL"/>
        </w:rPr>
        <w:t xml:space="preserve"> getoetst in hoeverre deze nodig zijn o</w:t>
      </w:r>
      <w:commentRangeEnd w:id="12"/>
      <w:r w:rsidR="001A5109">
        <w:rPr>
          <w:rStyle w:val="Verwijzingopmerking"/>
        </w:rPr>
        <w:commentReference w:id="12"/>
      </w:r>
      <w:r w:rsidR="002C6E28">
        <w:rPr>
          <w:lang w:eastAsia="nl-NL"/>
        </w:rPr>
        <w:t>m de doelstellingen te verwezenlijken of bijdragen aan besparingen en/of inkomsten voor de stichting waarmee het voorbestaan op termijn wordt bestendigd.</w:t>
      </w:r>
    </w:p>
    <w:p w14:paraId="05C34C16" w14:textId="26373614" w:rsidR="00055D5D" w:rsidRDefault="00D64A10" w:rsidP="00055D5D">
      <w:pPr>
        <w:pStyle w:val="Lijstalinea"/>
        <w:numPr>
          <w:ilvl w:val="0"/>
          <w:numId w:val="10"/>
        </w:numPr>
        <w:rPr>
          <w:lang w:eastAsia="nl-NL"/>
        </w:rPr>
      </w:pPr>
      <w:r>
        <w:rPr>
          <w:lang w:eastAsia="nl-NL"/>
        </w:rPr>
        <w:lastRenderedPageBreak/>
        <w:t>Beheren van contracten met leveranciers</w:t>
      </w:r>
      <w:r w:rsidR="007A7139">
        <w:rPr>
          <w:lang w:eastAsia="nl-NL"/>
        </w:rPr>
        <w:br/>
        <w:t>Het beheren van de contracten met de verschillende leveranciers van de stichting.</w:t>
      </w:r>
    </w:p>
    <w:p w14:paraId="38C3E963" w14:textId="20CFA271" w:rsidR="00D64A10" w:rsidRDefault="00D64A10" w:rsidP="00055D5D">
      <w:pPr>
        <w:pStyle w:val="Lijstalinea"/>
        <w:numPr>
          <w:ilvl w:val="0"/>
          <w:numId w:val="10"/>
        </w:numPr>
        <w:rPr>
          <w:lang w:eastAsia="nl-NL"/>
        </w:rPr>
      </w:pPr>
      <w:r>
        <w:rPr>
          <w:lang w:eastAsia="nl-NL"/>
        </w:rPr>
        <w:t>Beheer van de garages</w:t>
      </w:r>
      <w:r w:rsidR="002C6E28">
        <w:rPr>
          <w:lang w:eastAsia="nl-NL"/>
        </w:rPr>
        <w:br/>
        <w:t xml:space="preserve">De stichting heeft een beheerder aangesteld die de garages beheert. Bij leegstand zoekt de beheerder nieuwe huurders. De beheerder inspecteert met regelmaat de garages en laat waar nodig herstelwerkzaamheden of preventief onderhoud uitvoeren in overleg met het bestuur. </w:t>
      </w:r>
    </w:p>
    <w:p w14:paraId="59A23E98" w14:textId="77777777" w:rsidR="007A7139" w:rsidRDefault="00D64A10" w:rsidP="002C6E28">
      <w:pPr>
        <w:pStyle w:val="Lijstalinea"/>
        <w:numPr>
          <w:ilvl w:val="0"/>
          <w:numId w:val="10"/>
        </w:numPr>
        <w:rPr>
          <w:lang w:eastAsia="nl-NL"/>
        </w:rPr>
      </w:pPr>
      <w:r>
        <w:rPr>
          <w:lang w:eastAsia="nl-NL"/>
        </w:rPr>
        <w:t xml:space="preserve">Overige </w:t>
      </w:r>
      <w:r w:rsidR="002C6E28">
        <w:rPr>
          <w:lang w:eastAsia="nl-NL"/>
        </w:rPr>
        <w:t>taken</w:t>
      </w:r>
      <w:r w:rsidR="002C6E28">
        <w:rPr>
          <w:lang w:eastAsia="nl-NL"/>
        </w:rPr>
        <w:br/>
        <w:t xml:space="preserve">Onder overige taken vallen taken </w:t>
      </w:r>
      <w:r w:rsidR="007A7139">
        <w:rPr>
          <w:lang w:eastAsia="nl-NL"/>
        </w:rPr>
        <w:t>bijvoorbeeld:</w:t>
      </w:r>
    </w:p>
    <w:p w14:paraId="6D41982C" w14:textId="48BA1527" w:rsidR="007A7139" w:rsidRDefault="007A7139" w:rsidP="007A7139">
      <w:pPr>
        <w:pStyle w:val="Lijstalinea"/>
        <w:numPr>
          <w:ilvl w:val="1"/>
          <w:numId w:val="10"/>
        </w:numPr>
        <w:rPr>
          <w:lang w:eastAsia="nl-NL"/>
        </w:rPr>
      </w:pPr>
      <w:r>
        <w:rPr>
          <w:lang w:eastAsia="nl-NL"/>
        </w:rPr>
        <w:t>het verwerven van subsidies</w:t>
      </w:r>
    </w:p>
    <w:p w14:paraId="4A1A6B51" w14:textId="77777777" w:rsidR="007A7139" w:rsidRDefault="007A7139" w:rsidP="007A7139">
      <w:pPr>
        <w:pStyle w:val="Lijstalinea"/>
        <w:numPr>
          <w:ilvl w:val="1"/>
          <w:numId w:val="10"/>
        </w:numPr>
        <w:rPr>
          <w:lang w:eastAsia="nl-NL"/>
        </w:rPr>
      </w:pPr>
      <w:r>
        <w:rPr>
          <w:lang w:eastAsia="nl-NL"/>
        </w:rPr>
        <w:t>het initiëren van projecten zoals de plaatsing van zonnepanelen</w:t>
      </w:r>
    </w:p>
    <w:p w14:paraId="7E76A339" w14:textId="148A94F3" w:rsidR="002C6E28" w:rsidRDefault="007A7139" w:rsidP="007A7139">
      <w:pPr>
        <w:pStyle w:val="Lijstalinea"/>
        <w:numPr>
          <w:ilvl w:val="1"/>
          <w:numId w:val="10"/>
        </w:numPr>
        <w:rPr>
          <w:lang w:eastAsia="nl-NL"/>
        </w:rPr>
      </w:pPr>
      <w:r>
        <w:rPr>
          <w:lang w:eastAsia="nl-NL"/>
        </w:rPr>
        <w:t>overige administratieve taken</w:t>
      </w:r>
    </w:p>
    <w:p w14:paraId="79EA8AB8" w14:textId="77777777" w:rsidR="009B30F0" w:rsidRDefault="009B30F0" w:rsidP="007A7139">
      <w:pPr>
        <w:rPr>
          <w:lang w:eastAsia="nl-NL"/>
        </w:rPr>
      </w:pPr>
    </w:p>
    <w:p w14:paraId="093F4585" w14:textId="6868073C" w:rsidR="007A7139" w:rsidRDefault="009B30F0" w:rsidP="009B30F0">
      <w:pPr>
        <w:pStyle w:val="Kop4"/>
        <w:rPr>
          <w:lang w:eastAsia="nl-NL"/>
        </w:rPr>
      </w:pPr>
      <w:r>
        <w:rPr>
          <w:lang w:eastAsia="nl-NL"/>
        </w:rPr>
        <w:t>Samenstelling bestuur</w:t>
      </w:r>
    </w:p>
    <w:p w14:paraId="58B9BBD7" w14:textId="4835EBB9" w:rsidR="009B30F0" w:rsidRDefault="009B30F0" w:rsidP="007A7139">
      <w:pPr>
        <w:rPr>
          <w:lang w:eastAsia="nl-NL"/>
        </w:rPr>
      </w:pPr>
      <w:r>
        <w:rPr>
          <w:lang w:eastAsia="nl-NL"/>
        </w:rPr>
        <w:t>Het bestuur bestaat uit:</w:t>
      </w:r>
    </w:p>
    <w:p w14:paraId="08C61890" w14:textId="77777777" w:rsidR="007A32D4" w:rsidRDefault="007A32D4" w:rsidP="007A32D4">
      <w:pPr>
        <w:rPr>
          <w:lang w:eastAsia="nl-NL"/>
        </w:rPr>
      </w:pPr>
      <w:r>
        <w:rPr>
          <w:lang w:eastAsia="nl-NL"/>
        </w:rPr>
        <w:t>Dhr. W. van den End: voorzitter</w:t>
      </w:r>
      <w:r>
        <w:rPr>
          <w:lang w:eastAsia="nl-NL"/>
        </w:rPr>
        <w:br/>
        <w:t>Primair verantwoordelijk voor de overige bestuurstaken</w:t>
      </w:r>
    </w:p>
    <w:p w14:paraId="7C659012" w14:textId="067B68DD" w:rsidR="00DB2824" w:rsidRDefault="009B30F0" w:rsidP="007A7139">
      <w:pPr>
        <w:rPr>
          <w:lang w:eastAsia="nl-NL"/>
        </w:rPr>
      </w:pPr>
      <w:r>
        <w:rPr>
          <w:lang w:eastAsia="nl-NL"/>
        </w:rPr>
        <w:t>Dhr. A. van der Linden</w:t>
      </w:r>
      <w:r w:rsidR="00CE68BA">
        <w:rPr>
          <w:lang w:eastAsia="nl-NL"/>
        </w:rPr>
        <w:t xml:space="preserve">: </w:t>
      </w:r>
      <w:r w:rsidR="00DB2824">
        <w:rPr>
          <w:lang w:eastAsia="nl-NL"/>
        </w:rPr>
        <w:t>penningmeester, secretaris</w:t>
      </w:r>
      <w:r w:rsidR="00DB2824">
        <w:rPr>
          <w:lang w:eastAsia="nl-NL"/>
        </w:rPr>
        <w:br/>
        <w:t>Primaire verantwoordelijk voor het financieel beleid</w:t>
      </w:r>
    </w:p>
    <w:p w14:paraId="23D35CA3" w14:textId="7F42D429" w:rsidR="009B30F0" w:rsidRDefault="009B30F0" w:rsidP="007A7139">
      <w:pPr>
        <w:rPr>
          <w:lang w:eastAsia="nl-NL"/>
        </w:rPr>
      </w:pPr>
      <w:r>
        <w:rPr>
          <w:lang w:eastAsia="nl-NL"/>
        </w:rPr>
        <w:t xml:space="preserve">Mevr. K. Derks – Van </w:t>
      </w:r>
      <w:proofErr w:type="spellStart"/>
      <w:r>
        <w:rPr>
          <w:lang w:eastAsia="nl-NL"/>
        </w:rPr>
        <w:t>Veluwen</w:t>
      </w:r>
      <w:proofErr w:type="spellEnd"/>
      <w:r w:rsidR="00DB2824">
        <w:rPr>
          <w:lang w:eastAsia="nl-NL"/>
        </w:rPr>
        <w:t>: bestuurslid</w:t>
      </w:r>
    </w:p>
    <w:p w14:paraId="6FD1CF35" w14:textId="77777777" w:rsidR="009B30F0" w:rsidRDefault="009B30F0" w:rsidP="007A7139">
      <w:pPr>
        <w:rPr>
          <w:lang w:eastAsia="nl-NL"/>
        </w:rPr>
      </w:pPr>
    </w:p>
    <w:p w14:paraId="60E3AE32" w14:textId="69E17480" w:rsidR="007A7139" w:rsidRDefault="007A7139" w:rsidP="007A7139">
      <w:pPr>
        <w:pStyle w:val="Kop4"/>
        <w:rPr>
          <w:lang w:eastAsia="nl-NL"/>
        </w:rPr>
      </w:pPr>
      <w:r>
        <w:rPr>
          <w:lang w:eastAsia="nl-NL"/>
        </w:rPr>
        <w:t>Vergoeding bestuur</w:t>
      </w:r>
    </w:p>
    <w:p w14:paraId="0DD98888" w14:textId="615A5109" w:rsidR="007A7139" w:rsidRPr="007A7139" w:rsidRDefault="007A7139" w:rsidP="007A7139">
      <w:pPr>
        <w:rPr>
          <w:lang w:eastAsia="nl-NL"/>
        </w:rPr>
      </w:pPr>
      <w:r>
        <w:rPr>
          <w:lang w:eastAsia="nl-NL"/>
        </w:rPr>
        <w:t xml:space="preserve">Het bestuur voert haar taken onbezoldigd uit. </w:t>
      </w:r>
    </w:p>
    <w:p w14:paraId="7BDF884F" w14:textId="25CA5495" w:rsidR="00F77366" w:rsidRDefault="00F77366" w:rsidP="00C719D8">
      <w:pPr>
        <w:rPr>
          <w:lang w:eastAsia="nl-NL"/>
        </w:rPr>
      </w:pPr>
    </w:p>
    <w:p w14:paraId="5E1BA2AE" w14:textId="1DF9F74B" w:rsidR="009B30F0" w:rsidRDefault="009B30F0" w:rsidP="009B30F0">
      <w:pPr>
        <w:pStyle w:val="Kop1"/>
        <w:rPr>
          <w:lang w:eastAsia="nl-NL"/>
        </w:rPr>
      </w:pPr>
      <w:bookmarkStart w:id="13" w:name="_Toc113464408"/>
      <w:r>
        <w:rPr>
          <w:lang w:eastAsia="nl-NL"/>
        </w:rPr>
        <w:t>Administratieve gegevens</w:t>
      </w:r>
      <w:bookmarkEnd w:id="13"/>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DB2824" w14:paraId="613AFC5A" w14:textId="77777777" w:rsidTr="0011799F">
        <w:tc>
          <w:tcPr>
            <w:tcW w:w="4508" w:type="dxa"/>
          </w:tcPr>
          <w:p w14:paraId="32682079" w14:textId="000BCD75" w:rsidR="00DB2824" w:rsidRPr="00DB2824" w:rsidRDefault="00DB2824" w:rsidP="00C719D8">
            <w:pPr>
              <w:rPr>
                <w:b/>
                <w:bCs/>
                <w:lang w:eastAsia="nl-NL"/>
              </w:rPr>
            </w:pPr>
            <w:r w:rsidRPr="00DB2824">
              <w:rPr>
                <w:b/>
                <w:bCs/>
                <w:lang w:eastAsia="nl-NL"/>
              </w:rPr>
              <w:t>Naam</w:t>
            </w:r>
          </w:p>
        </w:tc>
        <w:tc>
          <w:tcPr>
            <w:tcW w:w="4508" w:type="dxa"/>
          </w:tcPr>
          <w:p w14:paraId="5FB29640" w14:textId="7DFF950C" w:rsidR="00DB2824" w:rsidRDefault="00DB2824" w:rsidP="00C719D8">
            <w:pPr>
              <w:rPr>
                <w:lang w:eastAsia="nl-NL"/>
              </w:rPr>
            </w:pPr>
            <w:r>
              <w:rPr>
                <w:lang w:eastAsia="nl-NL"/>
              </w:rPr>
              <w:t>Huize Beukenstein Lochem</w:t>
            </w:r>
          </w:p>
        </w:tc>
      </w:tr>
      <w:tr w:rsidR="00DB2824" w14:paraId="32D652F1" w14:textId="77777777" w:rsidTr="0011799F">
        <w:tc>
          <w:tcPr>
            <w:tcW w:w="4508" w:type="dxa"/>
          </w:tcPr>
          <w:p w14:paraId="2EEFE023" w14:textId="15DEBFC6" w:rsidR="00DB2824" w:rsidRPr="00DB2824" w:rsidRDefault="00DB2824" w:rsidP="00C719D8">
            <w:pPr>
              <w:rPr>
                <w:b/>
                <w:bCs/>
                <w:lang w:eastAsia="nl-NL"/>
              </w:rPr>
            </w:pPr>
            <w:r w:rsidRPr="00DB2824">
              <w:rPr>
                <w:b/>
                <w:bCs/>
                <w:lang w:eastAsia="nl-NL"/>
              </w:rPr>
              <w:t>KVK-nummer</w:t>
            </w:r>
          </w:p>
        </w:tc>
        <w:tc>
          <w:tcPr>
            <w:tcW w:w="4508" w:type="dxa"/>
          </w:tcPr>
          <w:p w14:paraId="43767794" w14:textId="3FDB89D9" w:rsidR="00DB2824" w:rsidRDefault="00DB2824" w:rsidP="00C719D8">
            <w:pPr>
              <w:rPr>
                <w:lang w:eastAsia="nl-NL"/>
              </w:rPr>
            </w:pPr>
            <w:r>
              <w:rPr>
                <w:lang w:eastAsia="nl-NL"/>
              </w:rPr>
              <w:t>41039516</w:t>
            </w:r>
          </w:p>
        </w:tc>
      </w:tr>
      <w:tr w:rsidR="00DB2824" w14:paraId="3122ECD5" w14:textId="77777777" w:rsidTr="0011799F">
        <w:tc>
          <w:tcPr>
            <w:tcW w:w="4508" w:type="dxa"/>
          </w:tcPr>
          <w:p w14:paraId="6338A9C9" w14:textId="5BFE59ED" w:rsidR="00DB2824" w:rsidRPr="00DB2824" w:rsidRDefault="00DB2824" w:rsidP="00C719D8">
            <w:pPr>
              <w:rPr>
                <w:b/>
                <w:bCs/>
                <w:lang w:eastAsia="nl-NL"/>
              </w:rPr>
            </w:pPr>
            <w:r>
              <w:rPr>
                <w:b/>
                <w:bCs/>
                <w:lang w:eastAsia="nl-NL"/>
              </w:rPr>
              <w:t>Vestigingsadres</w:t>
            </w:r>
          </w:p>
        </w:tc>
        <w:tc>
          <w:tcPr>
            <w:tcW w:w="4508" w:type="dxa"/>
          </w:tcPr>
          <w:p w14:paraId="0FD673BE" w14:textId="020C9D08" w:rsidR="00DB2824" w:rsidRDefault="00DB2824" w:rsidP="00C719D8">
            <w:pPr>
              <w:rPr>
                <w:lang w:eastAsia="nl-NL"/>
              </w:rPr>
            </w:pPr>
            <w:proofErr w:type="spellStart"/>
            <w:r>
              <w:rPr>
                <w:lang w:eastAsia="nl-NL"/>
              </w:rPr>
              <w:t>Ampsenseweg</w:t>
            </w:r>
            <w:proofErr w:type="spellEnd"/>
            <w:r>
              <w:rPr>
                <w:lang w:eastAsia="nl-NL"/>
              </w:rPr>
              <w:t xml:space="preserve"> 19, 7241 ND, Lochem</w:t>
            </w:r>
          </w:p>
        </w:tc>
      </w:tr>
      <w:tr w:rsidR="00DB2824" w14:paraId="27101B0E" w14:textId="77777777" w:rsidTr="0011799F">
        <w:tc>
          <w:tcPr>
            <w:tcW w:w="4508" w:type="dxa"/>
          </w:tcPr>
          <w:p w14:paraId="23E472AF" w14:textId="78501B07" w:rsidR="00DB2824" w:rsidRPr="00DB2824" w:rsidRDefault="00DB2824" w:rsidP="00C719D8">
            <w:pPr>
              <w:rPr>
                <w:b/>
                <w:bCs/>
                <w:lang w:eastAsia="nl-NL"/>
              </w:rPr>
            </w:pPr>
            <w:r>
              <w:rPr>
                <w:b/>
                <w:bCs/>
                <w:lang w:eastAsia="nl-NL"/>
              </w:rPr>
              <w:t>Telefoonnummer</w:t>
            </w:r>
          </w:p>
        </w:tc>
        <w:tc>
          <w:tcPr>
            <w:tcW w:w="4508" w:type="dxa"/>
          </w:tcPr>
          <w:p w14:paraId="0E106C1C" w14:textId="63464709" w:rsidR="00DB2824" w:rsidRDefault="00DB2824" w:rsidP="00C719D8">
            <w:pPr>
              <w:rPr>
                <w:lang w:eastAsia="nl-NL"/>
              </w:rPr>
            </w:pPr>
            <w:r>
              <w:rPr>
                <w:lang w:eastAsia="nl-NL"/>
              </w:rPr>
              <w:t>0573-251820</w:t>
            </w:r>
          </w:p>
        </w:tc>
      </w:tr>
      <w:tr w:rsidR="00DB2824" w14:paraId="155E0200" w14:textId="77777777" w:rsidTr="0011799F">
        <w:tc>
          <w:tcPr>
            <w:tcW w:w="4508" w:type="dxa"/>
          </w:tcPr>
          <w:p w14:paraId="2FEABA5C" w14:textId="330EEB62" w:rsidR="00DB2824" w:rsidRPr="00DB2824" w:rsidRDefault="00DB2824" w:rsidP="00C719D8">
            <w:pPr>
              <w:rPr>
                <w:b/>
                <w:bCs/>
                <w:lang w:eastAsia="nl-NL"/>
              </w:rPr>
            </w:pPr>
            <w:r>
              <w:rPr>
                <w:b/>
                <w:bCs/>
                <w:lang w:eastAsia="nl-NL"/>
              </w:rPr>
              <w:t>E-mailadres (algemeen)</w:t>
            </w:r>
          </w:p>
        </w:tc>
        <w:tc>
          <w:tcPr>
            <w:tcW w:w="4508" w:type="dxa"/>
          </w:tcPr>
          <w:p w14:paraId="5AFC1FD5" w14:textId="344CF15A" w:rsidR="00DB2824" w:rsidRDefault="00042F29" w:rsidP="00C719D8">
            <w:pPr>
              <w:rPr>
                <w:lang w:eastAsia="nl-NL"/>
              </w:rPr>
            </w:pPr>
            <w:hyperlink r:id="rId12" w:history="1">
              <w:r w:rsidR="00DB2824" w:rsidRPr="00C76C11">
                <w:rPr>
                  <w:rStyle w:val="Hyperlink"/>
                  <w:lang w:eastAsia="nl-NL"/>
                </w:rPr>
                <w:t>info@huizebeukensteinlochem.nl</w:t>
              </w:r>
            </w:hyperlink>
          </w:p>
        </w:tc>
      </w:tr>
      <w:tr w:rsidR="00DB2824" w14:paraId="0BD923DE" w14:textId="77777777" w:rsidTr="0011799F">
        <w:tc>
          <w:tcPr>
            <w:tcW w:w="4508" w:type="dxa"/>
          </w:tcPr>
          <w:p w14:paraId="527F88C0" w14:textId="06A3A380" w:rsidR="00DB2824" w:rsidRPr="00DB2824" w:rsidRDefault="00DB2824" w:rsidP="00C719D8">
            <w:pPr>
              <w:rPr>
                <w:b/>
                <w:bCs/>
                <w:lang w:eastAsia="nl-NL"/>
              </w:rPr>
            </w:pPr>
            <w:r>
              <w:rPr>
                <w:b/>
                <w:bCs/>
                <w:lang w:eastAsia="nl-NL"/>
              </w:rPr>
              <w:t>E-mailadres (bestuur)</w:t>
            </w:r>
          </w:p>
        </w:tc>
        <w:tc>
          <w:tcPr>
            <w:tcW w:w="4508" w:type="dxa"/>
          </w:tcPr>
          <w:p w14:paraId="01AE03EC" w14:textId="2B3FD954" w:rsidR="00DB2824" w:rsidRDefault="00042F29" w:rsidP="00C719D8">
            <w:pPr>
              <w:rPr>
                <w:lang w:eastAsia="nl-NL"/>
              </w:rPr>
            </w:pPr>
            <w:hyperlink r:id="rId13" w:history="1">
              <w:r w:rsidR="00DB2824" w:rsidRPr="00C76C11">
                <w:rPr>
                  <w:rStyle w:val="Hyperlink"/>
                  <w:lang w:eastAsia="nl-NL"/>
                </w:rPr>
                <w:t>bestuur@huizebeukensteinlochem.nl</w:t>
              </w:r>
            </w:hyperlink>
          </w:p>
        </w:tc>
      </w:tr>
    </w:tbl>
    <w:p w14:paraId="5B460ABF" w14:textId="77777777" w:rsidR="00C85152" w:rsidRDefault="00C85152"/>
    <w:sectPr w:rsidR="00C85152">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2" w:author="Arjan van der Linden (A)" w:date="2022-09-08T18:29:00Z" w:initials="AvdL(">
    <w:p w14:paraId="066D18CE" w14:textId="77777777" w:rsidR="001A5109" w:rsidRDefault="001A5109" w:rsidP="00DC2AB9">
      <w:pPr>
        <w:pStyle w:val="Tekstopmerking"/>
      </w:pPr>
      <w:r>
        <w:rPr>
          <w:rStyle w:val="Verwijzingopmerking"/>
        </w:rPr>
        <w:annotationRef/>
      </w:r>
      <w:r>
        <w:t>Hoe toetsten we dat dan in de praktijk?</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6D18CE"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4B325" w16cex:dateUtc="2022-09-08T16: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6D18CE" w16cid:durableId="26C4B32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42DB2" w14:textId="77777777" w:rsidR="00967082" w:rsidRDefault="00967082" w:rsidP="00967082">
      <w:pPr>
        <w:spacing w:after="0" w:line="240" w:lineRule="auto"/>
      </w:pPr>
      <w:r>
        <w:separator/>
      </w:r>
    </w:p>
  </w:endnote>
  <w:endnote w:type="continuationSeparator" w:id="0">
    <w:p w14:paraId="7F07416E" w14:textId="77777777" w:rsidR="00967082" w:rsidRDefault="00967082" w:rsidP="0096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420FD" w14:textId="77777777" w:rsidR="00967082" w:rsidRDefault="00967082" w:rsidP="00967082">
      <w:pPr>
        <w:spacing w:after="0" w:line="240" w:lineRule="auto"/>
      </w:pPr>
      <w:r>
        <w:separator/>
      </w:r>
    </w:p>
  </w:footnote>
  <w:footnote w:type="continuationSeparator" w:id="0">
    <w:p w14:paraId="502DE3F0" w14:textId="77777777" w:rsidR="00967082" w:rsidRDefault="00967082" w:rsidP="00967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00446"/>
    <w:multiLevelType w:val="hybridMultilevel"/>
    <w:tmpl w:val="582AC6D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7E66191"/>
    <w:multiLevelType w:val="hybridMultilevel"/>
    <w:tmpl w:val="48F2026A"/>
    <w:lvl w:ilvl="0" w:tplc="100043BE">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8803FEE"/>
    <w:multiLevelType w:val="hybridMultilevel"/>
    <w:tmpl w:val="3F64327A"/>
    <w:lvl w:ilvl="0" w:tplc="DB3E997A">
      <w:start w:val="1"/>
      <w:numFmt w:val="lowerLetter"/>
      <w:lvlText w:val="%1."/>
      <w:lvlJc w:val="left"/>
      <w:pPr>
        <w:ind w:left="720" w:hanging="360"/>
      </w:pPr>
      <w:rPr>
        <w:rFonts w:hint="default"/>
      </w:rPr>
    </w:lvl>
    <w:lvl w:ilvl="1" w:tplc="EE443FD8">
      <w:start w:val="1"/>
      <w:numFmt w:val="bullet"/>
      <w:lvlText w:val="-"/>
      <w:lvlJc w:val="left"/>
      <w:pPr>
        <w:ind w:left="1440" w:hanging="360"/>
      </w:pPr>
      <w:rPr>
        <w:rFonts w:ascii="Calibri" w:eastAsiaTheme="minorHAnsi" w:hAnsi="Calibri" w:cs="Calibr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B22533C"/>
    <w:multiLevelType w:val="multilevel"/>
    <w:tmpl w:val="CC580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1245B2"/>
    <w:multiLevelType w:val="hybridMultilevel"/>
    <w:tmpl w:val="040EEE3C"/>
    <w:lvl w:ilvl="0" w:tplc="DB3E997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5" w15:restartNumberingAfterBreak="0">
    <w:nsid w:val="543A6A7D"/>
    <w:multiLevelType w:val="hybridMultilevel"/>
    <w:tmpl w:val="4DF04D34"/>
    <w:lvl w:ilvl="0" w:tplc="6D50160C">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9671403"/>
    <w:multiLevelType w:val="multilevel"/>
    <w:tmpl w:val="C1627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3062D32"/>
    <w:multiLevelType w:val="hybridMultilevel"/>
    <w:tmpl w:val="41468A5A"/>
    <w:lvl w:ilvl="0" w:tplc="DB3E997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8" w15:restartNumberingAfterBreak="0">
    <w:nsid w:val="796A1985"/>
    <w:multiLevelType w:val="hybridMultilevel"/>
    <w:tmpl w:val="11E28490"/>
    <w:lvl w:ilvl="0" w:tplc="44583386">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7CF212C9"/>
    <w:multiLevelType w:val="hybridMultilevel"/>
    <w:tmpl w:val="B1FECAFE"/>
    <w:lvl w:ilvl="0" w:tplc="46BA9CA4">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10009102">
    <w:abstractNumId w:val="3"/>
  </w:num>
  <w:num w:numId="2" w16cid:durableId="239947821">
    <w:abstractNumId w:val="6"/>
  </w:num>
  <w:num w:numId="3" w16cid:durableId="358549231">
    <w:abstractNumId w:val="0"/>
  </w:num>
  <w:num w:numId="4" w16cid:durableId="737285430">
    <w:abstractNumId w:val="2"/>
  </w:num>
  <w:num w:numId="5" w16cid:durableId="281225573">
    <w:abstractNumId w:val="4"/>
  </w:num>
  <w:num w:numId="6" w16cid:durableId="340090761">
    <w:abstractNumId w:val="7"/>
  </w:num>
  <w:num w:numId="7" w16cid:durableId="35546091">
    <w:abstractNumId w:val="1"/>
  </w:num>
  <w:num w:numId="8" w16cid:durableId="125977031">
    <w:abstractNumId w:val="5"/>
  </w:num>
  <w:num w:numId="9" w16cid:durableId="1201942458">
    <w:abstractNumId w:val="9"/>
  </w:num>
  <w:num w:numId="10" w16cid:durableId="16210342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rjan van der Linden (A)">
    <w15:presenceInfo w15:providerId="AD" w15:userId="S::arjan.van.der.linden@achmea.nl::2260321f-79ae-43d3-91c2-5d98970ebcd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BC3"/>
    <w:rsid w:val="000329FA"/>
    <w:rsid w:val="00042F29"/>
    <w:rsid w:val="00055D5D"/>
    <w:rsid w:val="000A2E35"/>
    <w:rsid w:val="000B4B9D"/>
    <w:rsid w:val="000C371E"/>
    <w:rsid w:val="00111C33"/>
    <w:rsid w:val="0011799F"/>
    <w:rsid w:val="00142454"/>
    <w:rsid w:val="0018518D"/>
    <w:rsid w:val="001A5109"/>
    <w:rsid w:val="002451B4"/>
    <w:rsid w:val="002757AE"/>
    <w:rsid w:val="002A6ED9"/>
    <w:rsid w:val="002B03E6"/>
    <w:rsid w:val="002C6E28"/>
    <w:rsid w:val="0036100F"/>
    <w:rsid w:val="00457A45"/>
    <w:rsid w:val="00477C4D"/>
    <w:rsid w:val="00500EDA"/>
    <w:rsid w:val="005329E0"/>
    <w:rsid w:val="00643EFB"/>
    <w:rsid w:val="006678CC"/>
    <w:rsid w:val="006D7FDC"/>
    <w:rsid w:val="00753418"/>
    <w:rsid w:val="007541A5"/>
    <w:rsid w:val="00795777"/>
    <w:rsid w:val="007A32D4"/>
    <w:rsid w:val="007A7139"/>
    <w:rsid w:val="007C3CCA"/>
    <w:rsid w:val="00866907"/>
    <w:rsid w:val="008C1B30"/>
    <w:rsid w:val="00905216"/>
    <w:rsid w:val="00967082"/>
    <w:rsid w:val="009B30F0"/>
    <w:rsid w:val="00A958E3"/>
    <w:rsid w:val="00AB4B6C"/>
    <w:rsid w:val="00AF2E71"/>
    <w:rsid w:val="00C4326D"/>
    <w:rsid w:val="00C53C36"/>
    <w:rsid w:val="00C6031F"/>
    <w:rsid w:val="00C719D8"/>
    <w:rsid w:val="00C8054B"/>
    <w:rsid w:val="00C85152"/>
    <w:rsid w:val="00CE68BA"/>
    <w:rsid w:val="00D04C62"/>
    <w:rsid w:val="00D64A10"/>
    <w:rsid w:val="00D71DC9"/>
    <w:rsid w:val="00D81AE4"/>
    <w:rsid w:val="00DB2824"/>
    <w:rsid w:val="00E7215D"/>
    <w:rsid w:val="00EA0BC3"/>
    <w:rsid w:val="00F65D92"/>
    <w:rsid w:val="00F66E00"/>
    <w:rsid w:val="00F7736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564561"/>
  <w15:chartTrackingRefBased/>
  <w15:docId w15:val="{668FB2C4-5CE9-4244-8CC6-677AA700D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541A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link w:val="Kop2Char"/>
    <w:uiPriority w:val="9"/>
    <w:qFormat/>
    <w:rsid w:val="00EA0BC3"/>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paragraph" w:styleId="Kop3">
    <w:name w:val="heading 3"/>
    <w:basedOn w:val="Standaard"/>
    <w:link w:val="Kop3Char"/>
    <w:uiPriority w:val="9"/>
    <w:qFormat/>
    <w:rsid w:val="00EA0BC3"/>
    <w:pPr>
      <w:spacing w:before="100" w:beforeAutospacing="1" w:after="100" w:afterAutospacing="1" w:line="240" w:lineRule="auto"/>
      <w:outlineLvl w:val="2"/>
    </w:pPr>
    <w:rPr>
      <w:rFonts w:ascii="Times New Roman" w:eastAsia="Times New Roman" w:hAnsi="Times New Roman" w:cs="Times New Roman"/>
      <w:b/>
      <w:bCs/>
      <w:sz w:val="27"/>
      <w:szCs w:val="27"/>
      <w:lang w:eastAsia="nl-NL"/>
    </w:rPr>
  </w:style>
  <w:style w:type="paragraph" w:styleId="Kop4">
    <w:name w:val="heading 4"/>
    <w:basedOn w:val="Standaard"/>
    <w:next w:val="Standaard"/>
    <w:link w:val="Kop4Char"/>
    <w:uiPriority w:val="9"/>
    <w:unhideWhenUsed/>
    <w:qFormat/>
    <w:rsid w:val="00111C3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EA0BC3"/>
    <w:rPr>
      <w:rFonts w:ascii="Times New Roman" w:eastAsia="Times New Roman" w:hAnsi="Times New Roman" w:cs="Times New Roman"/>
      <w:b/>
      <w:bCs/>
      <w:sz w:val="36"/>
      <w:szCs w:val="36"/>
      <w:lang w:eastAsia="nl-NL"/>
    </w:rPr>
  </w:style>
  <w:style w:type="character" w:customStyle="1" w:styleId="Kop3Char">
    <w:name w:val="Kop 3 Char"/>
    <w:basedOn w:val="Standaardalinea-lettertype"/>
    <w:link w:val="Kop3"/>
    <w:uiPriority w:val="9"/>
    <w:rsid w:val="00EA0BC3"/>
    <w:rPr>
      <w:rFonts w:ascii="Times New Roman" w:eastAsia="Times New Roman" w:hAnsi="Times New Roman" w:cs="Times New Roman"/>
      <w:b/>
      <w:bCs/>
      <w:sz w:val="27"/>
      <w:szCs w:val="27"/>
      <w:lang w:eastAsia="nl-NL"/>
    </w:rPr>
  </w:style>
  <w:style w:type="paragraph" w:styleId="Normaalweb">
    <w:name w:val="Normal (Web)"/>
    <w:basedOn w:val="Standaard"/>
    <w:uiPriority w:val="99"/>
    <w:semiHidden/>
    <w:unhideWhenUsed/>
    <w:rsid w:val="00EA0BC3"/>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7541A5"/>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7541A5"/>
    <w:pPr>
      <w:outlineLvl w:val="9"/>
    </w:pPr>
    <w:rPr>
      <w:lang w:eastAsia="nl-NL"/>
    </w:rPr>
  </w:style>
  <w:style w:type="paragraph" w:styleId="Inhopg2">
    <w:name w:val="toc 2"/>
    <w:basedOn w:val="Standaard"/>
    <w:next w:val="Standaard"/>
    <w:autoRedefine/>
    <w:uiPriority w:val="39"/>
    <w:unhideWhenUsed/>
    <w:rsid w:val="007541A5"/>
    <w:pPr>
      <w:spacing w:after="100"/>
      <w:ind w:left="220"/>
    </w:pPr>
  </w:style>
  <w:style w:type="paragraph" w:styleId="Inhopg1">
    <w:name w:val="toc 1"/>
    <w:basedOn w:val="Standaard"/>
    <w:next w:val="Standaard"/>
    <w:autoRedefine/>
    <w:uiPriority w:val="39"/>
    <w:unhideWhenUsed/>
    <w:rsid w:val="007541A5"/>
    <w:pPr>
      <w:spacing w:after="100"/>
    </w:pPr>
  </w:style>
  <w:style w:type="paragraph" w:styleId="Inhopg3">
    <w:name w:val="toc 3"/>
    <w:basedOn w:val="Standaard"/>
    <w:next w:val="Standaard"/>
    <w:autoRedefine/>
    <w:uiPriority w:val="39"/>
    <w:unhideWhenUsed/>
    <w:rsid w:val="007541A5"/>
    <w:pPr>
      <w:spacing w:after="100"/>
      <w:ind w:left="440"/>
    </w:pPr>
  </w:style>
  <w:style w:type="character" w:styleId="Hyperlink">
    <w:name w:val="Hyperlink"/>
    <w:basedOn w:val="Standaardalinea-lettertype"/>
    <w:uiPriority w:val="99"/>
    <w:unhideWhenUsed/>
    <w:rsid w:val="007541A5"/>
    <w:rPr>
      <w:color w:val="0563C1" w:themeColor="hyperlink"/>
      <w:u w:val="single"/>
    </w:rPr>
  </w:style>
  <w:style w:type="paragraph" w:customStyle="1" w:styleId="Default">
    <w:name w:val="Default"/>
    <w:rsid w:val="006D7FDC"/>
    <w:pPr>
      <w:autoSpaceDE w:val="0"/>
      <w:autoSpaceDN w:val="0"/>
      <w:adjustRightInd w:val="0"/>
      <w:spacing w:after="0" w:line="240" w:lineRule="auto"/>
    </w:pPr>
    <w:rPr>
      <w:rFonts w:ascii="Arial" w:hAnsi="Arial" w:cs="Arial"/>
      <w:color w:val="000000"/>
      <w:sz w:val="24"/>
      <w:szCs w:val="24"/>
    </w:rPr>
  </w:style>
  <w:style w:type="paragraph" w:styleId="Lijstalinea">
    <w:name w:val="List Paragraph"/>
    <w:basedOn w:val="Standaard"/>
    <w:uiPriority w:val="34"/>
    <w:qFormat/>
    <w:rsid w:val="006D7FDC"/>
    <w:pPr>
      <w:ind w:left="720"/>
      <w:contextualSpacing/>
    </w:pPr>
  </w:style>
  <w:style w:type="character" w:customStyle="1" w:styleId="Kop4Char">
    <w:name w:val="Kop 4 Char"/>
    <w:basedOn w:val="Standaardalinea-lettertype"/>
    <w:link w:val="Kop4"/>
    <w:uiPriority w:val="9"/>
    <w:rsid w:val="00111C33"/>
    <w:rPr>
      <w:rFonts w:asciiTheme="majorHAnsi" w:eastAsiaTheme="majorEastAsia" w:hAnsiTheme="majorHAnsi" w:cstheme="majorBidi"/>
      <w:i/>
      <w:iCs/>
      <w:color w:val="2F5496" w:themeColor="accent1" w:themeShade="BF"/>
    </w:rPr>
  </w:style>
  <w:style w:type="table" w:styleId="Tabelraster">
    <w:name w:val="Table Grid"/>
    <w:basedOn w:val="Standaardtabel"/>
    <w:uiPriority w:val="39"/>
    <w:rsid w:val="00DB28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DB2824"/>
    <w:rPr>
      <w:color w:val="605E5C"/>
      <w:shd w:val="clear" w:color="auto" w:fill="E1DFDD"/>
    </w:rPr>
  </w:style>
  <w:style w:type="paragraph" w:styleId="Revisie">
    <w:name w:val="Revision"/>
    <w:hidden/>
    <w:uiPriority w:val="99"/>
    <w:semiHidden/>
    <w:rsid w:val="00E7215D"/>
    <w:pPr>
      <w:spacing w:after="0" w:line="240" w:lineRule="auto"/>
    </w:pPr>
  </w:style>
  <w:style w:type="character" w:styleId="Verwijzingopmerking">
    <w:name w:val="annotation reference"/>
    <w:basedOn w:val="Standaardalinea-lettertype"/>
    <w:uiPriority w:val="99"/>
    <w:semiHidden/>
    <w:unhideWhenUsed/>
    <w:rsid w:val="002B03E6"/>
    <w:rPr>
      <w:sz w:val="16"/>
      <w:szCs w:val="16"/>
    </w:rPr>
  </w:style>
  <w:style w:type="paragraph" w:styleId="Tekstopmerking">
    <w:name w:val="annotation text"/>
    <w:basedOn w:val="Standaard"/>
    <w:link w:val="TekstopmerkingChar"/>
    <w:uiPriority w:val="99"/>
    <w:unhideWhenUsed/>
    <w:rsid w:val="002B03E6"/>
    <w:pPr>
      <w:spacing w:line="240" w:lineRule="auto"/>
    </w:pPr>
    <w:rPr>
      <w:sz w:val="20"/>
      <w:szCs w:val="20"/>
    </w:rPr>
  </w:style>
  <w:style w:type="character" w:customStyle="1" w:styleId="TekstopmerkingChar">
    <w:name w:val="Tekst opmerking Char"/>
    <w:basedOn w:val="Standaardalinea-lettertype"/>
    <w:link w:val="Tekstopmerking"/>
    <w:uiPriority w:val="99"/>
    <w:rsid w:val="002B03E6"/>
    <w:rPr>
      <w:sz w:val="20"/>
      <w:szCs w:val="20"/>
    </w:rPr>
  </w:style>
  <w:style w:type="paragraph" w:styleId="Onderwerpvanopmerking">
    <w:name w:val="annotation subject"/>
    <w:basedOn w:val="Tekstopmerking"/>
    <w:next w:val="Tekstopmerking"/>
    <w:link w:val="OnderwerpvanopmerkingChar"/>
    <w:uiPriority w:val="99"/>
    <w:semiHidden/>
    <w:unhideWhenUsed/>
    <w:rsid w:val="002B03E6"/>
    <w:rPr>
      <w:b/>
      <w:bCs/>
    </w:rPr>
  </w:style>
  <w:style w:type="character" w:customStyle="1" w:styleId="OnderwerpvanopmerkingChar">
    <w:name w:val="Onderwerp van opmerking Char"/>
    <w:basedOn w:val="TekstopmerkingChar"/>
    <w:link w:val="Onderwerpvanopmerking"/>
    <w:uiPriority w:val="99"/>
    <w:semiHidden/>
    <w:rsid w:val="002B03E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68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bestuur@huizebeukensteinlochem.n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huizebeukensteinlochem.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F722D-9B29-40A2-B0D3-CE91B0D1A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1269</Words>
  <Characters>6984</Characters>
  <Application>Microsoft Office Word</Application>
  <DocSecurity>4</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Wim van den End</dc:creator>
  <cp:keywords/>
  <dc:description/>
  <cp:lastModifiedBy>Wim van den End</cp:lastModifiedBy>
  <cp:revision>2</cp:revision>
  <dcterms:created xsi:type="dcterms:W3CDTF">2022-09-21T09:57:00Z</dcterms:created>
  <dcterms:modified xsi:type="dcterms:W3CDTF">2022-09-21T09:57:00Z</dcterms:modified>
</cp:coreProperties>
</file>